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2" w:rsidRDefault="009F1C62" w:rsidP="009F1C62">
      <w:pPr>
        <w:pStyle w:val="Bezproreda"/>
      </w:pPr>
      <w:r>
        <w:t xml:space="preserve">                      </w:t>
      </w:r>
      <w:r>
        <w:rPr>
          <w:noProof/>
          <w:lang w:eastAsia="hr-HR"/>
        </w:rPr>
        <w:t xml:space="preserve">          </w:t>
      </w:r>
      <w:r w:rsidRPr="008A3101">
        <w:rPr>
          <w:noProof/>
          <w:lang w:eastAsia="hr-HR"/>
        </w:rPr>
        <w:drawing>
          <wp:inline distT="0" distB="0" distL="0" distR="0" wp14:anchorId="78028292" wp14:editId="13580F8E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9F1C62" w:rsidRDefault="009F1C62" w:rsidP="009F1C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1C62" w:rsidRPr="009F1C62" w:rsidRDefault="00215C6D" w:rsidP="009F1C62">
      <w:pPr>
        <w:jc w:val="both"/>
      </w:pPr>
      <w:r>
        <w:t>KLASA: 400-06/16-01/2</w:t>
      </w:r>
    </w:p>
    <w:p w:rsidR="009F1C62" w:rsidRPr="009F1C62" w:rsidRDefault="00215C6D" w:rsidP="009F1C62">
      <w:pPr>
        <w:jc w:val="both"/>
      </w:pPr>
      <w:r>
        <w:t>URBROJ: 2158/05-17-</w:t>
      </w:r>
      <w:r w:rsidR="00E446E6">
        <w:t>9</w:t>
      </w:r>
    </w:p>
    <w:p w:rsidR="009F1C62" w:rsidRPr="009F1C62" w:rsidRDefault="009F1C62" w:rsidP="009F1C62">
      <w:pPr>
        <w:jc w:val="both"/>
      </w:pPr>
    </w:p>
    <w:p w:rsidR="009F1C62" w:rsidRPr="009F1C62" w:rsidRDefault="00215C6D" w:rsidP="009F1C62">
      <w:pPr>
        <w:jc w:val="both"/>
      </w:pPr>
      <w:r>
        <w:t>Čepin, 0</w:t>
      </w:r>
      <w:r w:rsidR="00E446E6">
        <w:t>9</w:t>
      </w:r>
      <w:r>
        <w:t xml:space="preserve">. </w:t>
      </w:r>
      <w:r w:rsidR="00E446E6">
        <w:t>ožujka</w:t>
      </w:r>
      <w:r>
        <w:t xml:space="preserve"> 2017</w:t>
      </w:r>
      <w:r w:rsidR="009F1C62" w:rsidRPr="009F1C62">
        <w:t>.</w:t>
      </w:r>
    </w:p>
    <w:p w:rsidR="009F1C62" w:rsidRDefault="009F1C62" w:rsidP="009F1C62">
      <w:pPr>
        <w:jc w:val="both"/>
      </w:pPr>
    </w:p>
    <w:p w:rsidR="009F1C62" w:rsidRPr="009F1C62" w:rsidRDefault="009F1C62" w:rsidP="009F1C62">
      <w:pPr>
        <w:ind w:firstLine="708"/>
        <w:jc w:val="both"/>
      </w:pPr>
      <w:r w:rsidRPr="009F1C62">
        <w:t>Temeljem članka 46. Zakona o proračunu („Narodne novine“, broj 87/08., 136/12. i 15/15.) i članka 46. Statuta Općine Čepin („Službeni glasnik Općine Čepin“, broj 5/16. – pročišćeni tekst)</w:t>
      </w:r>
      <w:r w:rsidR="003E3715">
        <w:t>,</w:t>
      </w:r>
      <w:r w:rsidRPr="009F1C62">
        <w:t xml:space="preserve"> općinski načelnik donosi, sljedeću</w:t>
      </w:r>
    </w:p>
    <w:p w:rsidR="00674E0B" w:rsidRDefault="00674E0B" w:rsidP="009F1C62">
      <w:pPr>
        <w:jc w:val="both"/>
      </w:pPr>
    </w:p>
    <w:p w:rsidR="0097683E" w:rsidRPr="009F1C62" w:rsidRDefault="0097683E" w:rsidP="009F1C62">
      <w:pPr>
        <w:jc w:val="both"/>
      </w:pPr>
    </w:p>
    <w:p w:rsidR="009F1C62" w:rsidRPr="009F1C62" w:rsidRDefault="009F1C62" w:rsidP="009F1C62">
      <w:pPr>
        <w:jc w:val="center"/>
      </w:pPr>
      <w:r w:rsidRPr="009F1C62">
        <w:t>O D L U K U</w:t>
      </w:r>
    </w:p>
    <w:p w:rsidR="009F1C62" w:rsidRPr="009F1C62" w:rsidRDefault="009F1C62" w:rsidP="009F1C62">
      <w:pPr>
        <w:jc w:val="center"/>
      </w:pPr>
      <w:r w:rsidRPr="009F1C62">
        <w:t>o preraspodjeli sr</w:t>
      </w:r>
      <w:r>
        <w:t xml:space="preserve">edstava unutar Proračuna </w:t>
      </w:r>
      <w:r w:rsidR="00215C6D">
        <w:t xml:space="preserve">Općine Čepin </w:t>
      </w:r>
      <w:r>
        <w:t>za 2017</w:t>
      </w:r>
      <w:r w:rsidRPr="009F1C62">
        <w:t>. godinu</w:t>
      </w:r>
    </w:p>
    <w:p w:rsidR="00674E0B" w:rsidRDefault="00674E0B" w:rsidP="009F1C62"/>
    <w:p w:rsidR="0097683E" w:rsidRPr="009F1C62" w:rsidRDefault="0097683E" w:rsidP="009F1C62"/>
    <w:p w:rsidR="009F1C62" w:rsidRPr="009F1C62" w:rsidRDefault="009F1C62" w:rsidP="009F1C62">
      <w:pPr>
        <w:jc w:val="center"/>
      </w:pPr>
      <w:r w:rsidRPr="009F1C62">
        <w:t>Članak 1.</w:t>
      </w:r>
    </w:p>
    <w:p w:rsidR="009F1C62" w:rsidRPr="009F1C62" w:rsidRDefault="009F1C62" w:rsidP="009F1C62"/>
    <w:p w:rsidR="009F1C62" w:rsidRPr="009F1C62" w:rsidRDefault="00E446E6" w:rsidP="009F1C62">
      <w:pPr>
        <w:ind w:firstLine="708"/>
        <w:jc w:val="both"/>
      </w:pPr>
      <w:r>
        <w:t>S</w:t>
      </w:r>
      <w:r w:rsidR="009F1C62" w:rsidRPr="009F1C62">
        <w:t>redstva</w:t>
      </w:r>
      <w:r>
        <w:t xml:space="preserve"> planirana </w:t>
      </w:r>
      <w:r w:rsidR="009F1C62">
        <w:t>u Proračunu Općine Čepin za 2017</w:t>
      </w:r>
      <w:r w:rsidR="009F1C62" w:rsidRPr="009F1C62">
        <w:t xml:space="preserve">. </w:t>
      </w:r>
      <w:r w:rsidR="0097683E">
        <w:t xml:space="preserve">(„Službeni glasnik Općine </w:t>
      </w:r>
      <w:r>
        <w:t>Čepin</w:t>
      </w:r>
      <w:r w:rsidR="0097683E">
        <w:t>“, broj 14/</w:t>
      </w:r>
      <w:r>
        <w:t>16</w:t>
      </w:r>
      <w:r w:rsidR="0097683E">
        <w:t>.</w:t>
      </w:r>
      <w:r w:rsidR="009653FB">
        <w:t>)</w:t>
      </w:r>
      <w:r w:rsidR="00C45F3D">
        <w:t>, preraspodjeljuju se k</w:t>
      </w:r>
      <w:r w:rsidR="009F1C62" w:rsidRPr="009F1C62">
        <w:t xml:space="preserve">ako </w:t>
      </w:r>
      <w:r w:rsidR="00C45F3D">
        <w:t>slijedi:</w:t>
      </w:r>
    </w:p>
    <w:tbl>
      <w:tblPr>
        <w:tblW w:w="983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0"/>
        <w:gridCol w:w="3431"/>
        <w:gridCol w:w="1481"/>
        <w:gridCol w:w="1289"/>
        <w:gridCol w:w="1129"/>
        <w:gridCol w:w="1506"/>
      </w:tblGrid>
      <w:tr w:rsidR="0024541E" w:rsidRPr="0024541E" w:rsidTr="0097683E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83E" w:rsidRDefault="0097683E" w:rsidP="0024541E">
            <w:pPr>
              <w:rPr>
                <w:bCs/>
                <w:color w:val="000000"/>
                <w:sz w:val="22"/>
                <w:szCs w:val="22"/>
              </w:rPr>
            </w:pPr>
          </w:p>
          <w:p w:rsidR="0024541E" w:rsidRPr="0024541E" w:rsidRDefault="0024541E" w:rsidP="0024541E">
            <w:pPr>
              <w:rPr>
                <w:bCs/>
                <w:color w:val="000000"/>
                <w:sz w:val="22"/>
                <w:szCs w:val="22"/>
              </w:rPr>
            </w:pPr>
            <w:r w:rsidRPr="00073BA9">
              <w:rPr>
                <w:bCs/>
                <w:color w:val="000000"/>
                <w:sz w:val="22"/>
                <w:szCs w:val="22"/>
              </w:rPr>
              <w:t>Opći dio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16"/>
                <w:szCs w:val="16"/>
              </w:rPr>
            </w:pPr>
            <w:r w:rsidRPr="0024541E">
              <w:rPr>
                <w:color w:val="000000"/>
                <w:sz w:val="16"/>
                <w:szCs w:val="16"/>
              </w:rPr>
              <w:t>Ekonomska klasifikacija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Osnovni plan proračuna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Preraspodjela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Proračun 2017 nakon preraspodjele</w:t>
            </w:r>
          </w:p>
        </w:tc>
      </w:tr>
      <w:tr w:rsidR="0024541E" w:rsidRPr="0024541E" w:rsidTr="0097683E">
        <w:trPr>
          <w:trHeight w:val="61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umanjenja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povećanja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15.461.000,00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-32.000,00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15.429.000,00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8.292.033,00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8.303.033,00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987.000,00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-14.500,00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972.500,00</w:t>
            </w:r>
          </w:p>
        </w:tc>
      </w:tr>
      <w:tr w:rsidR="0024541E" w:rsidRPr="0024541E" w:rsidTr="0097683E">
        <w:trPr>
          <w:trHeight w:val="50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32241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Materijal za održavanje građevinskih objekata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40.000,00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50.000,00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32242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Materijal za održavanje opreme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50.000,00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-24.500,00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25.500,00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sz w:val="22"/>
                <w:szCs w:val="22"/>
              </w:rPr>
            </w:pPr>
            <w:r w:rsidRPr="0024541E">
              <w:rPr>
                <w:sz w:val="22"/>
                <w:szCs w:val="22"/>
              </w:rPr>
              <w:t>323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  <w:r w:rsidRPr="0024541E">
              <w:rPr>
                <w:sz w:val="20"/>
                <w:szCs w:val="20"/>
              </w:rPr>
              <w:t>Rashodi za usluge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sz w:val="22"/>
                <w:szCs w:val="22"/>
              </w:rPr>
            </w:pPr>
            <w:r w:rsidRPr="0024541E">
              <w:rPr>
                <w:sz w:val="22"/>
                <w:szCs w:val="22"/>
              </w:rPr>
              <w:t>5.647.833,00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sz w:val="22"/>
                <w:szCs w:val="22"/>
              </w:rPr>
            </w:pPr>
            <w:r w:rsidRPr="0024541E">
              <w:rPr>
                <w:sz w:val="22"/>
                <w:szCs w:val="22"/>
              </w:rPr>
              <w:t>17.500,00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sz w:val="22"/>
                <w:szCs w:val="22"/>
              </w:rPr>
            </w:pPr>
            <w:r w:rsidRPr="0024541E">
              <w:rPr>
                <w:sz w:val="22"/>
                <w:szCs w:val="22"/>
              </w:rPr>
              <w:t>5.665.333,00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Usluge održavanja objekata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14.500,00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44.500,00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Košnja trave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370.000,00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72.000,00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442.000,00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Održavanje platana i ostalih nasada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290.000,00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-72.000,00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218.000,00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32371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 xml:space="preserve">Bilten </w:t>
            </w:r>
            <w:r w:rsidR="00073BA9">
              <w:rPr>
                <w:color w:val="2F75B5"/>
                <w:sz w:val="20"/>
                <w:szCs w:val="20"/>
              </w:rPr>
              <w:t>O</w:t>
            </w:r>
            <w:r w:rsidRPr="0024541E">
              <w:rPr>
                <w:color w:val="2F75B5"/>
                <w:sz w:val="20"/>
                <w:szCs w:val="20"/>
              </w:rPr>
              <w:t>pćine Čepin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-10.000,00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20.000,00</w:t>
            </w:r>
          </w:p>
        </w:tc>
      </w:tr>
      <w:tr w:rsidR="0024541E" w:rsidRPr="0024541E" w:rsidTr="0097683E">
        <w:trPr>
          <w:trHeight w:val="5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 xml:space="preserve">Tiskanje biltena, oglašavanje u tiskanom mediju Čepin </w:t>
            </w:r>
            <w:proofErr w:type="spellStart"/>
            <w:r w:rsidRPr="0024541E">
              <w:rPr>
                <w:color w:val="2F75B5"/>
                <w:sz w:val="20"/>
                <w:szCs w:val="20"/>
              </w:rPr>
              <w:t>promo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112.000,00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32382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proofErr w:type="spellStart"/>
            <w:r w:rsidRPr="0024541E">
              <w:rPr>
                <w:color w:val="2F75B5"/>
                <w:sz w:val="20"/>
                <w:szCs w:val="20"/>
              </w:rPr>
              <w:t>CityHub</w:t>
            </w:r>
            <w:proofErr w:type="spellEnd"/>
            <w:r w:rsidRPr="0024541E">
              <w:rPr>
                <w:color w:val="2F75B5"/>
                <w:sz w:val="20"/>
                <w:szCs w:val="20"/>
              </w:rPr>
              <w:t xml:space="preserve"> aplikacija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-19.000,00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1.349.200,00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1.357.200,00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329232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Premije osiguranja od odgovornosti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16.000,00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-16.000,00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32931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Reprezentacija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24.000,00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104.000,00</w:t>
            </w:r>
          </w:p>
        </w:tc>
      </w:tr>
      <w:tr w:rsidR="0024541E" w:rsidRPr="0024541E" w:rsidTr="0097683E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Naknade građanima i kućanstvima temeljem osiguranja i druge naknade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1.194.000,00</w:t>
            </w:r>
          </w:p>
        </w:tc>
      </w:tr>
      <w:tr w:rsidR="0024541E" w:rsidRPr="0024541E" w:rsidTr="0097683E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1.164.000,00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1.194.000,00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37219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Naknada za oduzete nekretnine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30.000,00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2.938.000,00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-73.000,00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2.865.000,00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2.364.000,00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-6.000,00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2.358.000,00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38112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Donacije vjerskim zajednicama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85.000,00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5.000,00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90.000,00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38119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Naknada troškova  izborne promidžbe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90.000,00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-11.000,00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79.000,00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-5.000,00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14.000,00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38212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 xml:space="preserve">Crkva u </w:t>
            </w:r>
            <w:proofErr w:type="spellStart"/>
            <w:r w:rsidRPr="0024541E">
              <w:rPr>
                <w:color w:val="000000"/>
                <w:sz w:val="20"/>
                <w:szCs w:val="20"/>
              </w:rPr>
              <w:t>Beketincima</w:t>
            </w:r>
            <w:proofErr w:type="spellEnd"/>
            <w:r w:rsidRPr="0024541E">
              <w:rPr>
                <w:color w:val="000000"/>
                <w:sz w:val="20"/>
                <w:szCs w:val="20"/>
              </w:rPr>
              <w:t xml:space="preserve"> - priključak vode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-5.000,00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-30.000,00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38511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Proračunska pričuva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-30.000,00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505.000,00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-32.000,00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473.000,00</w:t>
            </w:r>
          </w:p>
        </w:tc>
      </w:tr>
      <w:tr w:rsidR="0024541E" w:rsidRPr="0024541E" w:rsidTr="0097683E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38622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0"/>
                <w:szCs w:val="20"/>
              </w:rPr>
            </w:pPr>
            <w:r w:rsidRPr="0024541E">
              <w:rPr>
                <w:color w:val="2F75B5"/>
                <w:sz w:val="20"/>
                <w:szCs w:val="20"/>
              </w:rPr>
              <w:t>Kapitalna pomoć Komunalcu za nabavku vozila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200.000,00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-32.000,00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168.000,00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40.827.000,00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40.859.000,00</w:t>
            </w:r>
          </w:p>
        </w:tc>
      </w:tr>
      <w:tr w:rsidR="0024541E" w:rsidRPr="0024541E" w:rsidTr="0097683E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41E">
              <w:rPr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35.773.000,00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35.805.000,00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  <w:r w:rsidRPr="0024541E">
              <w:rPr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42212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Stolovi i stolice za salu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100.000,00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20.000,00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120.000,00</w:t>
            </w:r>
          </w:p>
        </w:tc>
      </w:tr>
      <w:tr w:rsidR="0024541E" w:rsidRPr="0024541E" w:rsidTr="0097683E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42219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Oprema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80.000,00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12.000,00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2F75B5"/>
                <w:sz w:val="22"/>
                <w:szCs w:val="22"/>
              </w:rPr>
            </w:pPr>
            <w:r w:rsidRPr="0024541E">
              <w:rPr>
                <w:color w:val="2F75B5"/>
                <w:sz w:val="22"/>
                <w:szCs w:val="22"/>
              </w:rPr>
              <w:t>92.000,00</w:t>
            </w:r>
          </w:p>
        </w:tc>
      </w:tr>
    </w:tbl>
    <w:p w:rsidR="0024541E" w:rsidRPr="00073BA9" w:rsidRDefault="0024541E" w:rsidP="009F1C62"/>
    <w:tbl>
      <w:tblPr>
        <w:tblW w:w="958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5"/>
        <w:gridCol w:w="3425"/>
        <w:gridCol w:w="1371"/>
        <w:gridCol w:w="1332"/>
        <w:gridCol w:w="1129"/>
        <w:gridCol w:w="1456"/>
      </w:tblGrid>
      <w:tr w:rsidR="0024541E" w:rsidRPr="0024541E" w:rsidTr="003B5982">
        <w:trPr>
          <w:trHeight w:val="285"/>
        </w:trPr>
        <w:tc>
          <w:tcPr>
            <w:tcW w:w="4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Posebni dio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sz w:val="20"/>
                <w:szCs w:val="20"/>
              </w:rPr>
            </w:pP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Osnovni plan proračuna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Preraspodjela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Proračun 2017 nakon preraspodjele</w:t>
            </w:r>
          </w:p>
        </w:tc>
      </w:tr>
      <w:tr w:rsidR="0024541E" w:rsidRPr="0024541E" w:rsidTr="003B5982">
        <w:trPr>
          <w:trHeight w:val="571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umanjenja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jc w:val="center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Stavke povećanja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A100201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Ured načelnika i donačelnika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1.134.000,00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-86.000,00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56.000,00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1.104.000,00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32371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Bilten Općine Čepin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-10.000,00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20.000,00</w:t>
            </w:r>
          </w:p>
        </w:tc>
      </w:tr>
      <w:tr w:rsidR="0024541E" w:rsidRPr="0024541E" w:rsidTr="003B5982">
        <w:trPr>
          <w:trHeight w:val="59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 xml:space="preserve">Tiskanje biltena, oglašavanje u tiskanom mediju Čepin </w:t>
            </w:r>
            <w:proofErr w:type="spellStart"/>
            <w:r w:rsidRPr="0024541E">
              <w:rPr>
                <w:color w:val="000000"/>
                <w:sz w:val="22"/>
                <w:szCs w:val="22"/>
              </w:rPr>
              <w:t>promo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112.000,00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32382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541E">
              <w:rPr>
                <w:color w:val="000000"/>
                <w:sz w:val="22"/>
                <w:szCs w:val="22"/>
              </w:rPr>
              <w:t>CityHub</w:t>
            </w:r>
            <w:proofErr w:type="spellEnd"/>
            <w:r w:rsidRPr="0024541E">
              <w:rPr>
                <w:color w:val="000000"/>
                <w:sz w:val="22"/>
                <w:szCs w:val="22"/>
              </w:rPr>
              <w:t xml:space="preserve"> aplikacija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-19.000,00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329232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Premije osiguranja od odgovornosti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-16.000,00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32931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104.000,00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Naknada troškova  izborne promidžbe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-11.000,00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79.000,00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38511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Proračunska pričuva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-30.000,00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T100202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Nabava nefinancijske imovine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1.240.000,00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-32.000,00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62.000,00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1.270.000,00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37219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Naknada za oduzete nekretnine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</w:tr>
      <w:tr w:rsidR="0024541E" w:rsidRPr="0024541E" w:rsidTr="003B5982">
        <w:trPr>
          <w:trHeight w:val="57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Kapitalna pomoć komunalcu za nabavku vozila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-32.000,00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168.000,00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42219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Oprema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80.000,00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92.000,00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42212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Stolovi i stolice za salu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120.000,00</w:t>
            </w:r>
          </w:p>
        </w:tc>
      </w:tr>
      <w:tr w:rsidR="0024541E" w:rsidRPr="0024541E" w:rsidTr="003B5982">
        <w:trPr>
          <w:trHeight w:val="57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lastRenderedPageBreak/>
              <w:t>A101401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Vjerske zajednice,</w:t>
            </w:r>
            <w:r w:rsidR="003B5982" w:rsidRPr="00073B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4541E">
              <w:rPr>
                <w:b/>
                <w:bCs/>
                <w:color w:val="000000"/>
                <w:sz w:val="22"/>
                <w:szCs w:val="22"/>
              </w:rPr>
              <w:t>humanitarne udruge i sl.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-5.000,00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Donacije vjerskim zajednicama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90.000,00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38212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 xml:space="preserve">Crkva u </w:t>
            </w:r>
            <w:proofErr w:type="spellStart"/>
            <w:r w:rsidRPr="0024541E">
              <w:rPr>
                <w:color w:val="000000"/>
                <w:sz w:val="22"/>
                <w:szCs w:val="22"/>
              </w:rPr>
              <w:t>Beketincima</w:t>
            </w:r>
            <w:proofErr w:type="spellEnd"/>
            <w:r w:rsidRPr="0024541E">
              <w:rPr>
                <w:color w:val="000000"/>
                <w:sz w:val="22"/>
                <w:szCs w:val="22"/>
              </w:rPr>
              <w:t xml:space="preserve"> - priključak vode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-5.000,00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A100302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1.451.500,00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-72.000,00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1.451.500,00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32349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Košnja trave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370.000,00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72.000,00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442.000,00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32349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Održavanje platana i ostalih nasada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290.000,00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-72.000,00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218.000,00</w:t>
            </w:r>
          </w:p>
        </w:tc>
      </w:tr>
      <w:tr w:rsidR="0024541E" w:rsidRPr="0024541E" w:rsidTr="003B5982">
        <w:trPr>
          <w:trHeight w:val="57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A100304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Održavanje ostalih objekata u vlasništvu Općine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490.000,00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-24.500,00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24.500,00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4541E">
              <w:rPr>
                <w:b/>
                <w:bCs/>
                <w:color w:val="000000"/>
                <w:sz w:val="22"/>
                <w:szCs w:val="22"/>
              </w:rPr>
              <w:t>490.000,00</w:t>
            </w:r>
          </w:p>
        </w:tc>
      </w:tr>
      <w:tr w:rsidR="0024541E" w:rsidRPr="0024541E" w:rsidTr="003B5982">
        <w:trPr>
          <w:trHeight w:val="57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32241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Materijal za održavanje građevinskih objekata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50.000,00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32242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Materijal za održavanje opreme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-24.500,00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25.500,00</w:t>
            </w:r>
          </w:p>
        </w:tc>
      </w:tr>
      <w:tr w:rsidR="0024541E" w:rsidRPr="0024541E" w:rsidTr="003B5982">
        <w:trPr>
          <w:trHeight w:val="2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32321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Usluge održavanja objekata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14.500,00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41E" w:rsidRPr="0024541E" w:rsidRDefault="0024541E" w:rsidP="0024541E">
            <w:pPr>
              <w:jc w:val="right"/>
              <w:rPr>
                <w:color w:val="000000"/>
                <w:sz w:val="22"/>
                <w:szCs w:val="22"/>
              </w:rPr>
            </w:pPr>
            <w:r w:rsidRPr="0024541E">
              <w:rPr>
                <w:color w:val="000000"/>
                <w:sz w:val="22"/>
                <w:szCs w:val="22"/>
              </w:rPr>
              <w:t>44.500,00</w:t>
            </w:r>
          </w:p>
        </w:tc>
      </w:tr>
    </w:tbl>
    <w:p w:rsidR="0097683E" w:rsidRDefault="0097683E" w:rsidP="0097683E">
      <w:pPr>
        <w:jc w:val="both"/>
      </w:pPr>
    </w:p>
    <w:p w:rsidR="0024541E" w:rsidRPr="00073BA9" w:rsidRDefault="0024541E" w:rsidP="0097683E">
      <w:pPr>
        <w:ind w:firstLine="708"/>
        <w:jc w:val="both"/>
      </w:pPr>
      <w:r w:rsidRPr="00073BA9">
        <w:t>S navedenim promjenama usklađuju se i zbirne stavke u Općem i Posebnom dijelu</w:t>
      </w:r>
      <w:r w:rsidR="00674E0B" w:rsidRPr="00073BA9">
        <w:t xml:space="preserve"> </w:t>
      </w:r>
      <w:r w:rsidRPr="00073BA9">
        <w:t>proračuna</w:t>
      </w:r>
      <w:r w:rsidR="008B42B5">
        <w:t>.</w:t>
      </w:r>
      <w:bookmarkStart w:id="0" w:name="_GoBack"/>
      <w:bookmarkEnd w:id="0"/>
    </w:p>
    <w:p w:rsidR="0097683E" w:rsidRDefault="0097683E" w:rsidP="0097683E"/>
    <w:p w:rsidR="0024541E" w:rsidRPr="00073BA9" w:rsidRDefault="0024541E" w:rsidP="0024541E">
      <w:pPr>
        <w:jc w:val="center"/>
      </w:pPr>
      <w:r w:rsidRPr="00073BA9">
        <w:t>Članak 2.</w:t>
      </w:r>
    </w:p>
    <w:p w:rsidR="003B5982" w:rsidRPr="00073BA9" w:rsidRDefault="003B5982" w:rsidP="0024541E">
      <w:pPr>
        <w:jc w:val="center"/>
      </w:pPr>
    </w:p>
    <w:p w:rsidR="005D1947" w:rsidRPr="00073BA9" w:rsidRDefault="003B5982" w:rsidP="005D1947">
      <w:pPr>
        <w:jc w:val="both"/>
      </w:pPr>
      <w:r w:rsidRPr="00073BA9">
        <w:t xml:space="preserve">            Ova Odluka čini sastavni dio Proračuna Općine Čepin za 2017. godinu.</w:t>
      </w:r>
    </w:p>
    <w:p w:rsidR="003B5982" w:rsidRPr="00073BA9" w:rsidRDefault="003B5982" w:rsidP="005D1947">
      <w:pPr>
        <w:jc w:val="both"/>
      </w:pPr>
    </w:p>
    <w:p w:rsidR="003B5982" w:rsidRPr="00073BA9" w:rsidRDefault="003B5982" w:rsidP="003B5982">
      <w:pPr>
        <w:jc w:val="center"/>
      </w:pPr>
      <w:r w:rsidRPr="00073BA9">
        <w:t>Članak 3.</w:t>
      </w:r>
    </w:p>
    <w:p w:rsidR="003B5982" w:rsidRPr="00073BA9" w:rsidRDefault="003B5982" w:rsidP="005D1947">
      <w:pPr>
        <w:jc w:val="both"/>
      </w:pPr>
    </w:p>
    <w:p w:rsidR="009F1C62" w:rsidRPr="00073BA9" w:rsidRDefault="00423F4E" w:rsidP="00CB2D42">
      <w:pPr>
        <w:ind w:firstLine="708"/>
        <w:jc w:val="both"/>
      </w:pPr>
      <w:r w:rsidRPr="00073BA9">
        <w:t xml:space="preserve">Odluka stupa na snagu </w:t>
      </w:r>
      <w:r w:rsidR="009F1C62" w:rsidRPr="00073BA9">
        <w:t>danom donošenja i ima se objaviti u „Službenom glasniku Općine Čepin“.</w:t>
      </w:r>
    </w:p>
    <w:p w:rsidR="0097683E" w:rsidRPr="00073BA9" w:rsidRDefault="0097683E" w:rsidP="00CB2D42">
      <w:pPr>
        <w:jc w:val="both"/>
      </w:pPr>
    </w:p>
    <w:p w:rsidR="009F1C62" w:rsidRPr="00073BA9" w:rsidRDefault="009F1C62" w:rsidP="005D1947">
      <w:pPr>
        <w:ind w:left="5664"/>
        <w:jc w:val="both"/>
      </w:pPr>
      <w:r w:rsidRPr="00073BA9">
        <w:t>OPĆINSKI NAČELNIK</w:t>
      </w:r>
    </w:p>
    <w:p w:rsidR="00416AAF" w:rsidRPr="00073BA9" w:rsidRDefault="005D1947" w:rsidP="005D1947">
      <w:pPr>
        <w:jc w:val="both"/>
      </w:pPr>
      <w:r w:rsidRPr="00073BA9">
        <w:tab/>
      </w:r>
      <w:r w:rsidRPr="00073BA9">
        <w:tab/>
      </w:r>
      <w:r w:rsidRPr="00073BA9">
        <w:tab/>
      </w:r>
      <w:r w:rsidRPr="00073BA9">
        <w:tab/>
      </w:r>
      <w:r w:rsidRPr="00073BA9">
        <w:tab/>
      </w:r>
      <w:r w:rsidRPr="00073BA9">
        <w:tab/>
        <w:t xml:space="preserve">                              </w:t>
      </w:r>
      <w:r w:rsidR="009F1C62" w:rsidRPr="00073BA9">
        <w:t>Dražen Tonkovac</w:t>
      </w: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Pr="00073BA9" w:rsidRDefault="00D7632D" w:rsidP="005D1947">
      <w:pPr>
        <w:jc w:val="both"/>
      </w:pPr>
    </w:p>
    <w:p w:rsidR="00D7632D" w:rsidRDefault="00D7632D" w:rsidP="005D1947">
      <w:pPr>
        <w:jc w:val="both"/>
      </w:pPr>
    </w:p>
    <w:p w:rsidR="0097683E" w:rsidRDefault="0097683E" w:rsidP="005D1947">
      <w:pPr>
        <w:jc w:val="both"/>
      </w:pPr>
    </w:p>
    <w:p w:rsidR="0097683E" w:rsidRDefault="0097683E" w:rsidP="005D1947">
      <w:pPr>
        <w:jc w:val="both"/>
      </w:pPr>
    </w:p>
    <w:p w:rsidR="0097683E" w:rsidRDefault="0097683E" w:rsidP="005D1947">
      <w:pPr>
        <w:jc w:val="both"/>
      </w:pPr>
    </w:p>
    <w:p w:rsidR="0097683E" w:rsidRDefault="0097683E" w:rsidP="005D1947">
      <w:pPr>
        <w:jc w:val="both"/>
      </w:pPr>
    </w:p>
    <w:p w:rsidR="0097683E" w:rsidRPr="00073BA9" w:rsidRDefault="0097683E" w:rsidP="005D1947">
      <w:pPr>
        <w:jc w:val="both"/>
      </w:pPr>
    </w:p>
    <w:p w:rsidR="00D7632D" w:rsidRPr="00073BA9" w:rsidRDefault="00085A80" w:rsidP="005D1947">
      <w:pPr>
        <w:jc w:val="both"/>
        <w:rPr>
          <w:sz w:val="22"/>
          <w:szCs w:val="22"/>
        </w:rPr>
      </w:pPr>
      <w:r>
        <w:rPr>
          <w:sz w:val="22"/>
          <w:szCs w:val="22"/>
        </w:rPr>
        <w:t>Obr</w:t>
      </w:r>
      <w:r w:rsidR="00D7632D" w:rsidRPr="00073BA9">
        <w:rPr>
          <w:sz w:val="22"/>
          <w:szCs w:val="22"/>
        </w:rPr>
        <w:t>azloženje:</w:t>
      </w:r>
    </w:p>
    <w:p w:rsidR="00D7632D" w:rsidRPr="00073BA9" w:rsidRDefault="00D7632D" w:rsidP="005D1947">
      <w:pPr>
        <w:jc w:val="both"/>
        <w:rPr>
          <w:sz w:val="20"/>
          <w:szCs w:val="20"/>
        </w:rPr>
      </w:pPr>
      <w:r>
        <w:t xml:space="preserve">          </w:t>
      </w:r>
      <w:r w:rsidRPr="00073BA9">
        <w:rPr>
          <w:sz w:val="20"/>
          <w:szCs w:val="20"/>
        </w:rPr>
        <w:t xml:space="preserve">Članak 46. Zakona o proračunu daje mogućnost preraspodjele sredstava na proračunskim stavkama najviše do </w:t>
      </w:r>
      <w:r w:rsidR="00073BA9" w:rsidRPr="00073BA9">
        <w:rPr>
          <w:sz w:val="20"/>
          <w:szCs w:val="20"/>
        </w:rPr>
        <w:t>5</w:t>
      </w:r>
      <w:r w:rsidRPr="00073BA9">
        <w:rPr>
          <w:sz w:val="20"/>
          <w:szCs w:val="20"/>
        </w:rPr>
        <w:t>% rashoda i izdataka na proračunskoj stavci, donesenoj od strane predstavničkog tijela, koja se umanjuje, ako to odobri općinski načelnik. Općinski Načelnik o preraspodjelama izvještava Općinsko vijeće prilikom donošenja izmjena i dopuna Proračuna, odnosno u polugodišnjem i godišnjem izvještaju o izvršenju proračuna ili na prvoj slijedećoj sjednici Općinskog vijeća Općine Čepin.</w:t>
      </w:r>
    </w:p>
    <w:p w:rsidR="00D7632D" w:rsidRPr="00073BA9" w:rsidRDefault="00D7632D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 xml:space="preserve">          Iako se preraspodjelom mogu mijenjati iznosi po pojedinim stavkama rashoda i izdataka utvrđenih proračunom, preraspodjelom se ne smije mijenjati proračunom utvrđen rezultat (proračunski višak ili manjak).</w:t>
      </w:r>
    </w:p>
    <w:p w:rsidR="00073BA9" w:rsidRPr="00073BA9" w:rsidRDefault="00073BA9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 xml:space="preserve">          Proračunska sredstva ne mogu se preraspodijeliti između Računa prihoda i rashoda i Računa financiranja.</w:t>
      </w:r>
    </w:p>
    <w:p w:rsidR="00073BA9" w:rsidRPr="00073BA9" w:rsidRDefault="00073BA9" w:rsidP="005D1947">
      <w:pPr>
        <w:jc w:val="both"/>
        <w:rPr>
          <w:sz w:val="20"/>
          <w:szCs w:val="20"/>
        </w:rPr>
      </w:pPr>
      <w:r w:rsidRPr="00073BA9">
        <w:rPr>
          <w:sz w:val="20"/>
          <w:szCs w:val="20"/>
        </w:rPr>
        <w:t>Budući da je Općinsko vijeće donijelo proračun na trećoj razini računskog plana, preraspodjela se također provodi na istoj razini računskog plana.</w:t>
      </w:r>
    </w:p>
    <w:sectPr w:rsidR="00073BA9" w:rsidRPr="0007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2"/>
    <w:rsid w:val="00073BA9"/>
    <w:rsid w:val="00085A80"/>
    <w:rsid w:val="00215C6D"/>
    <w:rsid w:val="0024541E"/>
    <w:rsid w:val="003B5982"/>
    <w:rsid w:val="003B723C"/>
    <w:rsid w:val="003E3715"/>
    <w:rsid w:val="00416AAF"/>
    <w:rsid w:val="00423F4E"/>
    <w:rsid w:val="005D1947"/>
    <w:rsid w:val="00674E0B"/>
    <w:rsid w:val="008B42B5"/>
    <w:rsid w:val="009653FB"/>
    <w:rsid w:val="0097683E"/>
    <w:rsid w:val="009D6543"/>
    <w:rsid w:val="009F1C62"/>
    <w:rsid w:val="00C45F3D"/>
    <w:rsid w:val="00CB2D42"/>
    <w:rsid w:val="00D7632D"/>
    <w:rsid w:val="00E446E6"/>
    <w:rsid w:val="00F473F1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9496-FED5-4FFC-A58F-A89ED4E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1C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3F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F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0A5E-6EB4-4691-9EA5-326923E1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8</cp:revision>
  <cp:lastPrinted>2017-01-26T10:35:00Z</cp:lastPrinted>
  <dcterms:created xsi:type="dcterms:W3CDTF">2017-07-18T11:24:00Z</dcterms:created>
  <dcterms:modified xsi:type="dcterms:W3CDTF">2017-08-04T06:54:00Z</dcterms:modified>
</cp:coreProperties>
</file>