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EF" w:rsidRDefault="00B765EF" w:rsidP="00B765EF">
      <w:pPr>
        <w:pStyle w:val="Bezproreda"/>
      </w:pPr>
      <w:r>
        <w:t xml:space="preserve">                      </w:t>
      </w:r>
      <w:r>
        <w:rPr>
          <w:noProof/>
          <w:lang w:eastAsia="hr-HR"/>
        </w:rPr>
        <w:t xml:space="preserve">          </w:t>
      </w:r>
      <w:r w:rsidRPr="008A3101">
        <w:rPr>
          <w:noProof/>
          <w:lang w:eastAsia="hr-HR"/>
        </w:rPr>
        <w:drawing>
          <wp:inline distT="0" distB="0" distL="0" distR="0" wp14:anchorId="78A56AD6" wp14:editId="7D008ED9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404-01/16-01/</w:t>
      </w:r>
      <w:r w:rsidR="004025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URBOJ: 2158/05-16-1</w:t>
      </w: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65EF" w:rsidRDefault="00B765EF" w:rsidP="00B765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 siječnja 2016.</w:t>
      </w:r>
    </w:p>
    <w:p w:rsidR="00F51EFE" w:rsidRPr="00F51EFE" w:rsidRDefault="00F51EFE" w:rsidP="00F51EFE">
      <w:pPr>
        <w:jc w:val="both"/>
      </w:pPr>
    </w:p>
    <w:p w:rsidR="00F51EFE" w:rsidRPr="00F51EFE" w:rsidRDefault="00F51EFE" w:rsidP="00181EB7">
      <w:pPr>
        <w:ind w:firstLine="708"/>
        <w:jc w:val="both"/>
      </w:pPr>
      <w:r w:rsidRPr="00F51EFE">
        <w:t>Temeljem članka 20. Zakona o javnoj nabavi („Narodne novine“, broj 90/11., 83/13., 143/13. i 13/14.) i članka 46. Statuta Općine Čepin („Službeni glasnik Općine Čepin“, broj 5/13.-pročišćeni tekst), Općinski načelnik Općine Čepin, donosi</w:t>
      </w:r>
    </w:p>
    <w:p w:rsidR="00B765EF" w:rsidRDefault="00B765EF" w:rsidP="00F51EFE">
      <w:pPr>
        <w:jc w:val="both"/>
      </w:pPr>
    </w:p>
    <w:p w:rsidR="00B765EF" w:rsidRPr="00F51EFE" w:rsidRDefault="00B765EF" w:rsidP="00F51EFE">
      <w:pPr>
        <w:jc w:val="both"/>
      </w:pPr>
    </w:p>
    <w:p w:rsidR="00F51EFE" w:rsidRDefault="00F51EFE" w:rsidP="00F51EFE">
      <w:pPr>
        <w:jc w:val="center"/>
      </w:pPr>
      <w:r w:rsidRPr="00F51EFE">
        <w:t>Plan nabave Opći</w:t>
      </w:r>
      <w:r w:rsidR="00B765EF">
        <w:t>ne Čepin za 2016</w:t>
      </w:r>
      <w:r w:rsidRPr="00F51EFE">
        <w:t>. godinu</w:t>
      </w:r>
    </w:p>
    <w:p w:rsidR="00B765EF" w:rsidRDefault="00B765EF" w:rsidP="00B765EF"/>
    <w:p w:rsidR="00B765EF" w:rsidRDefault="00B765EF" w:rsidP="00B765EF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2552"/>
        <w:gridCol w:w="1559"/>
        <w:gridCol w:w="1276"/>
        <w:gridCol w:w="1240"/>
      </w:tblGrid>
      <w:tr w:rsidR="00181EB7" w:rsidRPr="00AF6400" w:rsidTr="00832B27">
        <w:trPr>
          <w:trHeight w:val="630"/>
        </w:trPr>
        <w:tc>
          <w:tcPr>
            <w:tcW w:w="846" w:type="dxa"/>
            <w:noWrap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R.</w:t>
            </w:r>
            <w:r w:rsidR="00181EB7">
              <w:rPr>
                <w:b/>
                <w:bCs/>
              </w:rPr>
              <w:t xml:space="preserve"> </w:t>
            </w:r>
            <w:r w:rsidRPr="00AF6400">
              <w:rPr>
                <w:b/>
                <w:bCs/>
              </w:rPr>
              <w:t>br.</w:t>
            </w:r>
          </w:p>
        </w:tc>
        <w:tc>
          <w:tcPr>
            <w:tcW w:w="5528" w:type="dxa"/>
            <w:noWrap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Predmet nabave</w:t>
            </w:r>
          </w:p>
        </w:tc>
        <w:tc>
          <w:tcPr>
            <w:tcW w:w="1559" w:type="dxa"/>
            <w:noWrap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Vrijednost nabave</w:t>
            </w:r>
          </w:p>
        </w:tc>
        <w:tc>
          <w:tcPr>
            <w:tcW w:w="2552" w:type="dxa"/>
            <w:noWrap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Vrsta postupka</w:t>
            </w:r>
          </w:p>
        </w:tc>
        <w:tc>
          <w:tcPr>
            <w:tcW w:w="1559" w:type="dxa"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Ugovor ili okvirni sporazum</w:t>
            </w:r>
          </w:p>
        </w:tc>
        <w:tc>
          <w:tcPr>
            <w:tcW w:w="1276" w:type="dxa"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Početak postupka</w:t>
            </w:r>
          </w:p>
        </w:tc>
        <w:tc>
          <w:tcPr>
            <w:tcW w:w="1240" w:type="dxa"/>
            <w:noWrap/>
            <w:vAlign w:val="center"/>
            <w:hideMark/>
          </w:tcPr>
          <w:p w:rsidR="00AF6400" w:rsidRPr="00AF6400" w:rsidRDefault="00AF6400" w:rsidP="00AF6400">
            <w:pPr>
              <w:jc w:val="center"/>
              <w:rPr>
                <w:b/>
                <w:bCs/>
              </w:rPr>
            </w:pPr>
            <w:r w:rsidRPr="00AF6400">
              <w:rPr>
                <w:b/>
                <w:bCs/>
              </w:rPr>
              <w:t>Trajanje ugovora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sponzorstva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1.1.2015.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Bilten Općine Čepin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Narudžbenica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pravnog savjetovanja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38.000,00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1.1.2015.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</w:t>
            </w:r>
            <w:r w:rsidR="00832B27">
              <w:t>dr</w:t>
            </w:r>
            <w:r w:rsidRPr="00AF6400">
              <w:t>žavanje info stupa i web stranice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33.000,00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Reprezentacija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60.000,00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Članarina LAG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24.000,00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Postavljanje božićnih ukrasa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  <w:r w:rsidR="00832B27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1.11.2016.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12 mj.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8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832B27" w:rsidP="00181EB7">
            <w:r>
              <w:t>Bežič</w:t>
            </w:r>
            <w:r w:rsidR="00AF6400" w:rsidRPr="00AF6400">
              <w:t>ni Internet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1.4.2016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9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Izrada nadstrešnica na autobusnim stajalištima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1.5.2016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10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Božićni sajam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lastRenderedPageBreak/>
              <w:t>11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Obilježavanje prigodnih datuma i obljetnica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12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Nabava štandova i bine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13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Uredski materijal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14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telefona i telefaksa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15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Poštarina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16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Zdravstveni pregledi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17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Usluge razvoja </w:t>
            </w:r>
            <w:proofErr w:type="spellStart"/>
            <w:r w:rsidRPr="00AF6400">
              <w:t>softwera</w:t>
            </w:r>
            <w:proofErr w:type="spellEnd"/>
            <w:r w:rsidRPr="00AF6400">
              <w:t xml:space="preserve"> - </w:t>
            </w:r>
            <w:proofErr w:type="spellStart"/>
            <w:r w:rsidRPr="00AF6400">
              <w:t>Municipal</w:t>
            </w:r>
            <w:proofErr w:type="spellEnd"/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36.000,00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18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Ostala uredska oprema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19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Redovno održavanje cesta i nogostupa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390.000,00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20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Zimska služba 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150.00</w:t>
            </w:r>
            <w:r w:rsidR="00832B27">
              <w:t>0</w:t>
            </w:r>
            <w:r w:rsidRPr="00AF6400">
              <w:t>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21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Iznošenje i odvoz smeća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90.000,00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Koncesija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22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Ostale komunalne usluge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23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Košnja trave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24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Čišćenje i pražnjenje koševa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25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Održavanje kanala u naselju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26</w:t>
            </w:r>
            <w:r w:rsidR="00832B27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Održavanje platana i dugogodišnjih nasada 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270.000,00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32B27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32B27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27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437778" w:rsidP="00181EB7">
            <w:proofErr w:type="spellStart"/>
            <w:r>
              <w:t>Zacjevljivanje</w:t>
            </w:r>
            <w:proofErr w:type="spellEnd"/>
            <w:r>
              <w:t xml:space="preserve"> kanala ispred škola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 w:rsidRPr="00437778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1.1.2016.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12 mj.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28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Električna energija javna rasvjeta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1.200.</w:t>
            </w:r>
            <w:r w:rsidR="00437778">
              <w:t>0</w:t>
            </w:r>
            <w:r w:rsidRPr="00AF6400">
              <w:t>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MV 1/16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437778" w:rsidP="00AF6400">
            <w:pPr>
              <w:jc w:val="both"/>
            </w:pPr>
            <w:r>
              <w:t>U</w:t>
            </w:r>
            <w:r w:rsidR="00AF6400" w:rsidRPr="00AF6400">
              <w:t>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1.4.2016</w:t>
            </w:r>
            <w:r w:rsidR="00437778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181EB7" w:rsidP="00AF6400">
            <w:pPr>
              <w:jc w:val="both"/>
            </w:pPr>
            <w:r>
              <w:t>12 mj</w:t>
            </w:r>
            <w:r w:rsidR="00437778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29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Održavanje javne rasvjete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210.000,00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437778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437778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30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437778" w:rsidP="00181EB7">
            <w:r>
              <w:t>Električna energi</w:t>
            </w:r>
            <w:r w:rsidR="00AF6400" w:rsidRPr="00AF6400">
              <w:t>ja za objekte u vlasništvu općine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31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Plin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32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Materijal za održavanje građevinskih objekata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33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Materijal za održavanje opreme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34</w:t>
            </w:r>
            <w:r w:rsidR="00437778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održavanje objekata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35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održavanja - stara općina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36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0224B2" w:rsidP="00181EB7">
            <w:r>
              <w:t>Investicijsko održavanje građevinskih o</w:t>
            </w:r>
            <w:r w:rsidR="00AF6400" w:rsidRPr="00AF6400">
              <w:t>bjekata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60.000,00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37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Intelektualne usluge javna nabava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38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0224B2" w:rsidP="00181EB7">
            <w:r>
              <w:t>Parkiralište D</w:t>
            </w:r>
            <w:r w:rsidR="00AF6400" w:rsidRPr="00AF6400">
              <w:t>om zdravlja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39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Javna rasvjeta - zona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lastRenderedPageBreak/>
              <w:t>40</w:t>
            </w:r>
            <w:r w:rsidR="000224B2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Izgradnja </w:t>
            </w:r>
            <w:proofErr w:type="spellStart"/>
            <w:r w:rsidRPr="00AF6400">
              <w:t>elektro</w:t>
            </w:r>
            <w:proofErr w:type="spellEnd"/>
            <w:r w:rsidRPr="00AF6400">
              <w:t xml:space="preserve"> mreže u zoni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41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Izgradnja ceste u zoni 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600.000,00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42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Održavanje zgrade Hrvatskog doma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43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893D9F" w:rsidP="00181EB7">
            <w:r>
              <w:t>Dodatna ulaganja na građevinskim o</w:t>
            </w:r>
            <w:r w:rsidR="00AF6400" w:rsidRPr="00AF6400">
              <w:t>bjektima - domovi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44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893D9F" w:rsidP="00181EB7">
            <w:r>
              <w:t>Dizalo za invalide u zgradi CZ</w:t>
            </w:r>
            <w:r w:rsidR="00AF6400" w:rsidRPr="00AF6400">
              <w:t>K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45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893D9F" w:rsidP="00181EB7">
            <w:r>
              <w:t>Obnova NK</w:t>
            </w:r>
            <w:r w:rsidR="00AF6400" w:rsidRPr="00AF6400">
              <w:t xml:space="preserve"> Klasa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46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izrade projekata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47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Projektna dokumentacija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48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Izgradnja javne rasvjete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49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Javna rasvjeta Ovčara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50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Javna rasvjeta </w:t>
            </w:r>
            <w:proofErr w:type="spellStart"/>
            <w:r w:rsidRPr="00AF6400">
              <w:t>Beketinci</w:t>
            </w:r>
            <w:proofErr w:type="spellEnd"/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51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Projektiranje nove javne rasvjete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52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Stručni nadzor obnove zgrade CZK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53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Dom Čepinski Martinci en</w:t>
            </w:r>
            <w:r w:rsidR="00893D9F">
              <w:t>ergetska o</w:t>
            </w:r>
            <w:r w:rsidRPr="00AF6400">
              <w:t>bnova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54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Rekreacijski centar Novo naselje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700.000,00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55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Izgradnja </w:t>
            </w:r>
            <w:proofErr w:type="spellStart"/>
            <w:r w:rsidRPr="00AF6400">
              <w:t>otresišta</w:t>
            </w:r>
            <w:proofErr w:type="spellEnd"/>
            <w:r w:rsidRPr="00AF6400">
              <w:t xml:space="preserve"> i pristupnih puteva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560.000,00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93D9F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93D9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56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Održavanje prometne signalizacije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57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Izdatci za suzbijanje ambrozije i košnja kanala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72.000,00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 w:rsidRPr="00893D9F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 w:rsidRPr="00893D9F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 w:rsidRPr="00893D9F">
              <w:t>1.1.2016.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>
              <w:t>12 mj.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58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893D9F" w:rsidP="00181EB7">
            <w:r>
              <w:t>Održavanje kanala III. i IV.</w:t>
            </w:r>
            <w:r w:rsidR="00AF6400" w:rsidRPr="00AF6400">
              <w:t xml:space="preserve"> reda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1.1.2016</w:t>
            </w:r>
            <w:r w:rsidR="00893D9F">
              <w:t>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893D9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59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Troškovi deratizacije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60</w:t>
            </w:r>
            <w:r w:rsidR="00893D9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Čišće</w:t>
            </w:r>
            <w:r w:rsidR="00893D9F">
              <w:t xml:space="preserve">nje </w:t>
            </w:r>
            <w:proofErr w:type="spellStart"/>
            <w:r w:rsidR="00893D9F">
              <w:t>polj</w:t>
            </w:r>
            <w:proofErr w:type="spellEnd"/>
            <w:r w:rsidR="00893D9F">
              <w:t xml:space="preserve"> površina i uklanjanja </w:t>
            </w:r>
            <w:r w:rsidRPr="00AF6400">
              <w:t>otpada van naselja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60.000,00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 w:rsidRPr="00893D9F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>
              <w:t>1.1.2016.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893D9F" w:rsidP="00AF6400">
            <w:pPr>
              <w:jc w:val="both"/>
            </w:pPr>
            <w:r>
              <w:t>12 mj.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61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Održavanje nadvožnjaka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B765EF" w:rsidP="00AF6400">
            <w:pPr>
              <w:jc w:val="both"/>
            </w:pPr>
            <w:r w:rsidRPr="00B765EF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B765EF" w:rsidP="00AF6400">
            <w:pPr>
              <w:jc w:val="both"/>
            </w:pPr>
            <w:r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B765EF" w:rsidP="00AF6400">
            <w:pPr>
              <w:jc w:val="both"/>
            </w:pPr>
            <w:r>
              <w:t>1.1.2016.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B765EF" w:rsidP="00AF6400">
            <w:pPr>
              <w:jc w:val="both"/>
            </w:pPr>
            <w:r>
              <w:t>12 mj.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62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Veterinarske usluge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60.000,00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63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Analiza tla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64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Geodetsko katastarske usluge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65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Intelektualne usluge 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</w:t>
            </w:r>
            <w:r w:rsidR="00B765EF">
              <w:t xml:space="preserve"> </w:t>
            </w:r>
            <w:r w:rsidRPr="00AF6400">
              <w:t>mj</w:t>
            </w:r>
            <w:r w:rsidR="00B765E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66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Usluge održavanja računalnog programa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24.000,00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B765E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67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Tretiranje komaraca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68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Sudjelovanje na sajmovima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32.000,00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lastRenderedPageBreak/>
              <w:t>69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Projektiranje i nadzor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70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 xml:space="preserve">Izgradanja </w:t>
            </w:r>
            <w:proofErr w:type="spellStart"/>
            <w:r w:rsidRPr="00AF6400">
              <w:t>reciklažnog</w:t>
            </w:r>
            <w:proofErr w:type="spellEnd"/>
            <w:r w:rsidRPr="00AF6400">
              <w:t xml:space="preserve"> dvorišta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1.000.000,00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MV 2/16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71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B765EF" w:rsidP="00181EB7">
            <w:r>
              <w:t>Projektna dokumentacija</w:t>
            </w:r>
            <w:r w:rsidR="00AF6400" w:rsidRPr="00AF6400">
              <w:t xml:space="preserve"> za </w:t>
            </w:r>
            <w:proofErr w:type="spellStart"/>
            <w:r w:rsidR="00AF6400" w:rsidRPr="00AF6400">
              <w:t>reciklažno</w:t>
            </w:r>
            <w:proofErr w:type="spellEnd"/>
            <w:r w:rsidR="00AF6400" w:rsidRPr="00AF6400">
              <w:t xml:space="preserve"> dvorište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120.000,00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72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Sufinanciranje prijevoza učenicima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287.000,00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B765E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73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Subvencije troškova prijevoza učenicima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93.000,00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B765E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74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B765EF" w:rsidP="00181EB7">
            <w:r>
              <w:t xml:space="preserve">Trgu u Čepinskim </w:t>
            </w:r>
            <w:r w:rsidR="00AF6400" w:rsidRPr="00AF6400">
              <w:t>Martincima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100.000,00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75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B765EF" w:rsidP="00181EB7">
            <w:r>
              <w:t>Stipendije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80.000,00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OP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Ugovor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12 mj</w:t>
            </w:r>
            <w:r w:rsidR="00B765EF">
              <w:t>.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76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Bilježnice za osnovnoškolce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50.000,00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77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Uklanjanje opasnih ruševnih zgrada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70.000,00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Izuzeće po čl. 10 st.1. t.3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  <w:tr w:rsidR="00181EB7" w:rsidRPr="00AF6400" w:rsidTr="00832B27">
        <w:trPr>
          <w:trHeight w:val="315"/>
        </w:trPr>
        <w:tc>
          <w:tcPr>
            <w:tcW w:w="846" w:type="dxa"/>
            <w:noWrap/>
            <w:hideMark/>
          </w:tcPr>
          <w:p w:rsidR="00AF6400" w:rsidRPr="00AF6400" w:rsidRDefault="00AF6400" w:rsidP="00181EB7">
            <w:pPr>
              <w:jc w:val="center"/>
            </w:pPr>
            <w:r w:rsidRPr="00AF6400">
              <w:t>78</w:t>
            </w:r>
            <w:r w:rsidR="00B765EF">
              <w:t>.</w:t>
            </w:r>
          </w:p>
        </w:tc>
        <w:tc>
          <w:tcPr>
            <w:tcW w:w="5528" w:type="dxa"/>
            <w:noWrap/>
            <w:hideMark/>
          </w:tcPr>
          <w:p w:rsidR="00AF6400" w:rsidRPr="00AF6400" w:rsidRDefault="00AF6400" w:rsidP="00181EB7">
            <w:r w:rsidRPr="00AF6400">
              <w:t>Akcije u sportu - autobus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181EB7">
            <w:pPr>
              <w:jc w:val="right"/>
            </w:pPr>
            <w:r w:rsidRPr="00AF6400">
              <w:t>40.000,00</w:t>
            </w:r>
          </w:p>
        </w:tc>
        <w:tc>
          <w:tcPr>
            <w:tcW w:w="2552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IU</w:t>
            </w:r>
          </w:p>
        </w:tc>
        <w:tc>
          <w:tcPr>
            <w:tcW w:w="1559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76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  <w:tc>
          <w:tcPr>
            <w:tcW w:w="1240" w:type="dxa"/>
            <w:noWrap/>
            <w:hideMark/>
          </w:tcPr>
          <w:p w:rsidR="00AF6400" w:rsidRPr="00AF6400" w:rsidRDefault="00AF6400" w:rsidP="00AF6400">
            <w:pPr>
              <w:jc w:val="both"/>
            </w:pPr>
            <w:r w:rsidRPr="00AF6400">
              <w:t> </w:t>
            </w:r>
          </w:p>
        </w:tc>
      </w:tr>
    </w:tbl>
    <w:p w:rsidR="00B765EF" w:rsidRDefault="00B765EF" w:rsidP="00B765EF">
      <w:pPr>
        <w:jc w:val="both"/>
      </w:pPr>
    </w:p>
    <w:p w:rsidR="00B765EF" w:rsidRDefault="00B765EF" w:rsidP="00B765EF">
      <w:pPr>
        <w:jc w:val="both"/>
      </w:pPr>
    </w:p>
    <w:p w:rsidR="00B765EF" w:rsidRDefault="00B765EF" w:rsidP="00B765EF">
      <w:pPr>
        <w:ind w:left="10620"/>
        <w:jc w:val="both"/>
      </w:pPr>
      <w:r>
        <w:t>OPĆINSKI NAČELNIK</w:t>
      </w:r>
    </w:p>
    <w:p w:rsidR="00F51EFE" w:rsidRPr="00F51EFE" w:rsidRDefault="00B765EF" w:rsidP="00B765EF">
      <w:pPr>
        <w:ind w:left="10620"/>
        <w:jc w:val="both"/>
        <w:sectPr w:rsidR="00F51EFE" w:rsidRPr="00F51EFE" w:rsidSect="00F51EFE">
          <w:pgSz w:w="16838" w:h="11906" w:orient="landscape" w:code="9"/>
          <w:pgMar w:top="1134" w:right="1134" w:bottom="1134" w:left="1134" w:header="709" w:footer="709" w:gutter="0"/>
          <w:cols w:space="709"/>
          <w:docGrid w:linePitch="360"/>
        </w:sectPr>
      </w:pPr>
      <w:r>
        <w:t xml:space="preserve">      </w:t>
      </w:r>
      <w:r w:rsidR="00F51EFE" w:rsidRPr="00F51EFE">
        <w:t xml:space="preserve">Dražen Tonkovac      </w:t>
      </w:r>
    </w:p>
    <w:p w:rsidR="00762234" w:rsidRPr="00F51EFE" w:rsidRDefault="00762234"/>
    <w:sectPr w:rsidR="00762234" w:rsidRPr="00F5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E"/>
    <w:rsid w:val="000224B2"/>
    <w:rsid w:val="00181EB7"/>
    <w:rsid w:val="0040250C"/>
    <w:rsid w:val="00437778"/>
    <w:rsid w:val="00762234"/>
    <w:rsid w:val="00832B27"/>
    <w:rsid w:val="00893D9F"/>
    <w:rsid w:val="00AF6400"/>
    <w:rsid w:val="00B765EF"/>
    <w:rsid w:val="00F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40F5-3B4A-4876-AE52-8D1A00D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64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640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B76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2016-01-25T12:12:00Z</cp:lastPrinted>
  <dcterms:created xsi:type="dcterms:W3CDTF">2016-01-25T13:21:00Z</dcterms:created>
  <dcterms:modified xsi:type="dcterms:W3CDTF">2016-01-25T13:21:00Z</dcterms:modified>
</cp:coreProperties>
</file>