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591F7" w14:textId="77777777" w:rsidR="00BF753C" w:rsidRPr="00761191" w:rsidRDefault="00BF753C" w:rsidP="00BF753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hr-HR"/>
        </w:rPr>
      </w:pPr>
      <w:r w:rsidRPr="00761191">
        <w:rPr>
          <w:rFonts w:ascii="Calibri" w:eastAsia="Calibri" w:hAnsi="Calibri" w:cs="Times New Roman"/>
          <w:sz w:val="24"/>
          <w:szCs w:val="24"/>
          <w:lang w:eastAsia="hr-HR"/>
        </w:rPr>
        <w:t xml:space="preserve">              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t xml:space="preserve">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5EB79976" wp14:editId="44872EB7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6DCB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REPUBLIKA HRVATSKA</w:t>
      </w:r>
    </w:p>
    <w:p w14:paraId="07BA0660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>OSJEČKO-BARANJSKA ŽUPANIJA</w:t>
      </w:r>
    </w:p>
    <w:p w14:paraId="06934DA5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OPĆINA ČEPIN</w:t>
      </w:r>
    </w:p>
    <w:p w14:paraId="5C167254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OPĆINSKO VIJEĆE</w:t>
      </w:r>
    </w:p>
    <w:p w14:paraId="642CF3FA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B98BA81" w14:textId="6047EC5C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2E49E3">
        <w:rPr>
          <w:rFonts w:ascii="Times New Roman" w:eastAsia="Times New Roman" w:hAnsi="Times New Roman" w:cs="Times New Roman"/>
          <w:sz w:val="24"/>
          <w:szCs w:val="24"/>
          <w:lang w:eastAsia="hr-HR"/>
        </w:rPr>
        <w:t>550-01/20-01/21</w:t>
      </w:r>
    </w:p>
    <w:p w14:paraId="1D37A3EF" w14:textId="53DA752A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2E49E3">
        <w:rPr>
          <w:rFonts w:ascii="Times New Roman" w:eastAsia="Times New Roman" w:hAnsi="Times New Roman" w:cs="Times New Roman"/>
          <w:sz w:val="24"/>
          <w:szCs w:val="24"/>
          <w:lang w:eastAsia="hr-HR"/>
        </w:rPr>
        <w:t>2158/05-20-1</w:t>
      </w:r>
    </w:p>
    <w:p w14:paraId="7A98BCB8" w14:textId="77777777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8CE830" w14:textId="6A8983E4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2E49E3">
        <w:rPr>
          <w:rFonts w:ascii="Times New Roman" w:eastAsia="Times New Roman" w:hAnsi="Times New Roman" w:cs="Times New Roman"/>
          <w:sz w:val="24"/>
          <w:szCs w:val="24"/>
          <w:lang w:eastAsia="hr-HR"/>
        </w:rPr>
        <w:t>23. studenoga 2020.</w:t>
      </w:r>
    </w:p>
    <w:p w14:paraId="48B45154" w14:textId="77777777" w:rsidR="00BF753C" w:rsidRDefault="00BF753C" w:rsidP="00BF753C">
      <w:pPr>
        <w:spacing w:after="0"/>
      </w:pPr>
    </w:p>
    <w:p w14:paraId="48A0DFD4" w14:textId="1C86C8F9" w:rsidR="00BF753C" w:rsidRPr="00761191" w:rsidRDefault="00BF753C" w:rsidP="00BF75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hAnsi="Times New Roman" w:cs="Times New Roman"/>
          <w:sz w:val="24"/>
          <w:szCs w:val="24"/>
        </w:rPr>
        <w:t>Temeljem članka 19. Zakona o lokalnoj i područnoj (regionalnoj) samoupravi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61191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“,</w:t>
      </w:r>
      <w:r w:rsidRPr="00761191">
        <w:rPr>
          <w:rFonts w:ascii="Times New Roman" w:hAnsi="Times New Roman" w:cs="Times New Roman"/>
          <w:sz w:val="24"/>
          <w:szCs w:val="24"/>
        </w:rPr>
        <w:t xml:space="preserve"> broj</w:t>
      </w:r>
      <w:r w:rsidRPr="00761191">
        <w:t xml:space="preserve"> </w:t>
      </w:r>
      <w:r w:rsidRPr="00761191">
        <w:rPr>
          <w:rFonts w:ascii="Times New Roman" w:hAnsi="Times New Roman" w:cs="Times New Roman"/>
          <w:sz w:val="24"/>
          <w:szCs w:val="24"/>
        </w:rPr>
        <w:t>33/01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191">
        <w:rPr>
          <w:rFonts w:ascii="Times New Roman" w:hAnsi="Times New Roman" w:cs="Times New Roman"/>
          <w:sz w:val="24"/>
          <w:szCs w:val="24"/>
        </w:rPr>
        <w:t>, 60/01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191">
        <w:rPr>
          <w:rFonts w:ascii="Times New Roman" w:hAnsi="Times New Roman" w:cs="Times New Roman"/>
          <w:sz w:val="24"/>
          <w:szCs w:val="24"/>
        </w:rPr>
        <w:t>, 129/05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191">
        <w:rPr>
          <w:rFonts w:ascii="Times New Roman" w:hAnsi="Times New Roman" w:cs="Times New Roman"/>
          <w:sz w:val="24"/>
          <w:szCs w:val="24"/>
        </w:rPr>
        <w:t>, 109/07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191">
        <w:rPr>
          <w:rFonts w:ascii="Times New Roman" w:hAnsi="Times New Roman" w:cs="Times New Roman"/>
          <w:sz w:val="24"/>
          <w:szCs w:val="24"/>
        </w:rPr>
        <w:t>, 125/08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191">
        <w:rPr>
          <w:rFonts w:ascii="Times New Roman" w:hAnsi="Times New Roman" w:cs="Times New Roman"/>
          <w:sz w:val="24"/>
          <w:szCs w:val="24"/>
        </w:rPr>
        <w:t>, 36/09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191">
        <w:rPr>
          <w:rFonts w:ascii="Times New Roman" w:hAnsi="Times New Roman" w:cs="Times New Roman"/>
          <w:sz w:val="24"/>
          <w:szCs w:val="24"/>
        </w:rPr>
        <w:t>, 150/11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191">
        <w:rPr>
          <w:rFonts w:ascii="Times New Roman" w:hAnsi="Times New Roman" w:cs="Times New Roman"/>
          <w:sz w:val="24"/>
          <w:szCs w:val="24"/>
        </w:rPr>
        <w:t>, 144/12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191">
        <w:rPr>
          <w:rFonts w:ascii="Times New Roman" w:hAnsi="Times New Roman" w:cs="Times New Roman"/>
          <w:sz w:val="24"/>
          <w:szCs w:val="24"/>
        </w:rPr>
        <w:t>, 19/13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191">
        <w:rPr>
          <w:rFonts w:ascii="Times New Roman" w:hAnsi="Times New Roman" w:cs="Times New Roman"/>
          <w:sz w:val="24"/>
          <w:szCs w:val="24"/>
        </w:rPr>
        <w:t>, 137/15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191">
        <w:rPr>
          <w:rFonts w:ascii="Times New Roman" w:hAnsi="Times New Roman" w:cs="Times New Roman"/>
          <w:sz w:val="24"/>
          <w:szCs w:val="24"/>
        </w:rPr>
        <w:t>, 123/17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761191">
        <w:rPr>
          <w:rFonts w:ascii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32. Statuta Općine Čepin („Službeni glasnik Općine Čepin“, broj 5/20.-pročišćeni tekst) Općinsko vijeće Općine Čepin na svojoj </w:t>
      </w:r>
      <w:r w:rsidR="002E49E3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2E49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23. studenoga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 godine, donijelo je</w:t>
      </w:r>
    </w:p>
    <w:p w14:paraId="22AAED16" w14:textId="4E3D4DE6" w:rsidR="00507ADE" w:rsidRDefault="00507ADE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244B4" w14:textId="77777777" w:rsidR="00BF753C" w:rsidRPr="00BF753C" w:rsidRDefault="00BF753C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83386" w14:textId="77777777" w:rsidR="002A58C0" w:rsidRPr="00BF753C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PROGRAM</w:t>
      </w:r>
    </w:p>
    <w:p w14:paraId="0D73EB12" w14:textId="14C57511" w:rsidR="00507ADE" w:rsidRPr="00BF753C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javnih potreba u socijalnoj skrbi na području Općine Čepin za 202</w:t>
      </w:r>
      <w:r w:rsidR="000C6F52" w:rsidRPr="00BF753C">
        <w:rPr>
          <w:rFonts w:ascii="Times New Roman" w:hAnsi="Times New Roman" w:cs="Times New Roman"/>
          <w:sz w:val="24"/>
          <w:szCs w:val="24"/>
        </w:rPr>
        <w:t>1</w:t>
      </w:r>
      <w:r w:rsidRPr="00BF753C">
        <w:rPr>
          <w:rFonts w:ascii="Times New Roman" w:hAnsi="Times New Roman" w:cs="Times New Roman"/>
          <w:sz w:val="24"/>
          <w:szCs w:val="24"/>
        </w:rPr>
        <w:t>. godinu</w:t>
      </w:r>
    </w:p>
    <w:p w14:paraId="34F81D59" w14:textId="23726032" w:rsidR="00507ADE" w:rsidRDefault="00507ADE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1177B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44D76" w14:textId="16025067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1.</w:t>
      </w:r>
    </w:p>
    <w:p w14:paraId="71D3324B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C78CA" w14:textId="00901592" w:rsidR="002A58C0" w:rsidRPr="00BF753C" w:rsidRDefault="002A58C0" w:rsidP="00BF7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Ovim Programom utvrđuju se javne potrebe u socijalnoj skrbi na području Općine Čepin za 202</w:t>
      </w:r>
      <w:r w:rsidR="000C6F52" w:rsidRPr="00BF753C">
        <w:rPr>
          <w:rFonts w:ascii="Times New Roman" w:hAnsi="Times New Roman" w:cs="Times New Roman"/>
          <w:sz w:val="24"/>
          <w:szCs w:val="24"/>
        </w:rPr>
        <w:t>1</w:t>
      </w:r>
      <w:r w:rsidRPr="00BF753C">
        <w:rPr>
          <w:rFonts w:ascii="Times New Roman" w:hAnsi="Times New Roman" w:cs="Times New Roman"/>
          <w:sz w:val="24"/>
          <w:szCs w:val="24"/>
        </w:rPr>
        <w:t>. godinu.</w:t>
      </w:r>
    </w:p>
    <w:p w14:paraId="329838BD" w14:textId="77777777" w:rsidR="007D34DA" w:rsidRPr="00BF753C" w:rsidRDefault="007D34DA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2BDD2" w14:textId="574EC829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2.</w:t>
      </w:r>
    </w:p>
    <w:p w14:paraId="0461BE1D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E8CC12" w14:textId="6AA0311B" w:rsidR="002A58C0" w:rsidRPr="00BF753C" w:rsidRDefault="002A58C0" w:rsidP="00BF7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Aktivnosti iz Programa od značaja su za razvoj socijalne skrbi za Općinu Čepin.</w:t>
      </w:r>
    </w:p>
    <w:p w14:paraId="1E88C8E7" w14:textId="77777777" w:rsidR="007D34DA" w:rsidRPr="00BF753C" w:rsidRDefault="007D34DA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9C3E1" w14:textId="34C7239F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3.</w:t>
      </w:r>
    </w:p>
    <w:p w14:paraId="56AE505E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3D80C1" w14:textId="6E9EEBEF" w:rsidR="002A58C0" w:rsidRPr="00BF753C" w:rsidRDefault="000C6F52" w:rsidP="00BF7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 xml:space="preserve">Financijski iskazano tijekom 2021. godine će se ukupnom svotom od </w:t>
      </w:r>
      <w:r w:rsidR="007D34DA" w:rsidRPr="00BF753C">
        <w:rPr>
          <w:rFonts w:ascii="Times New Roman" w:hAnsi="Times New Roman" w:cs="Times New Roman"/>
          <w:sz w:val="24"/>
          <w:szCs w:val="24"/>
        </w:rPr>
        <w:t>2.402</w:t>
      </w:r>
      <w:r w:rsidRPr="00BF753C">
        <w:rPr>
          <w:rFonts w:ascii="Times New Roman" w:hAnsi="Times New Roman" w:cs="Times New Roman"/>
          <w:sz w:val="24"/>
          <w:szCs w:val="24"/>
        </w:rPr>
        <w:t>.000,00 kuna</w:t>
      </w:r>
      <w:r w:rsidR="007D34DA" w:rsidRPr="00BF753C">
        <w:rPr>
          <w:rFonts w:ascii="Times New Roman" w:hAnsi="Times New Roman" w:cs="Times New Roman"/>
          <w:sz w:val="24"/>
          <w:szCs w:val="24"/>
        </w:rPr>
        <w:t xml:space="preserve"> (slovima: </w:t>
      </w:r>
      <w:proofErr w:type="spellStart"/>
      <w:r w:rsidR="007D34DA" w:rsidRPr="00BF753C">
        <w:rPr>
          <w:rFonts w:ascii="Times New Roman" w:hAnsi="Times New Roman" w:cs="Times New Roman"/>
          <w:sz w:val="24"/>
          <w:szCs w:val="24"/>
        </w:rPr>
        <w:t>dvamilijunačetristodvijetisućakuna</w:t>
      </w:r>
      <w:proofErr w:type="spellEnd"/>
      <w:r w:rsidR="007D34DA" w:rsidRPr="00BF753C">
        <w:rPr>
          <w:rFonts w:ascii="Times New Roman" w:hAnsi="Times New Roman" w:cs="Times New Roman"/>
          <w:sz w:val="24"/>
          <w:szCs w:val="24"/>
        </w:rPr>
        <w:t>)</w:t>
      </w:r>
      <w:r w:rsidRPr="00BF753C">
        <w:rPr>
          <w:rFonts w:ascii="Times New Roman" w:hAnsi="Times New Roman" w:cs="Times New Roman"/>
          <w:sz w:val="24"/>
          <w:szCs w:val="24"/>
        </w:rPr>
        <w:t xml:space="preserve"> financirati materijalni rashodi kako slijedi:</w:t>
      </w:r>
      <w:r w:rsidR="002A58C0" w:rsidRPr="00BF753C">
        <w:rPr>
          <w:rFonts w:ascii="Times New Roman" w:hAnsi="Times New Roman" w:cs="Times New Roman"/>
          <w:sz w:val="24"/>
          <w:szCs w:val="24"/>
        </w:rPr>
        <w:tab/>
      </w:r>
      <w:r w:rsidR="002A58C0" w:rsidRPr="00BF753C">
        <w:rPr>
          <w:rFonts w:ascii="Times New Roman" w:hAnsi="Times New Roman" w:cs="Times New Roman"/>
          <w:sz w:val="24"/>
          <w:szCs w:val="24"/>
        </w:rPr>
        <w:tab/>
      </w:r>
      <w:r w:rsidR="002A58C0" w:rsidRPr="00BF753C">
        <w:rPr>
          <w:rFonts w:ascii="Times New Roman" w:hAnsi="Times New Roman" w:cs="Times New Roman"/>
          <w:sz w:val="24"/>
          <w:szCs w:val="24"/>
        </w:rPr>
        <w:tab/>
      </w:r>
      <w:r w:rsidR="002A58C0" w:rsidRPr="00BF753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3"/>
        <w:gridCol w:w="6307"/>
        <w:gridCol w:w="1726"/>
      </w:tblGrid>
      <w:tr w:rsidR="000C6F52" w:rsidRPr="00BF753C" w14:paraId="1764BE0E" w14:textId="77777777" w:rsidTr="007D34DA">
        <w:tc>
          <w:tcPr>
            <w:tcW w:w="1027" w:type="dxa"/>
          </w:tcPr>
          <w:p w14:paraId="3361E70A" w14:textId="32272BE5" w:rsidR="000C6F52" w:rsidRPr="00BF753C" w:rsidRDefault="000C6F52" w:rsidP="00BF75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POZICIJA</w:t>
            </w:r>
          </w:p>
        </w:tc>
        <w:tc>
          <w:tcPr>
            <w:tcW w:w="6623" w:type="dxa"/>
          </w:tcPr>
          <w:p w14:paraId="10C6D8E5" w14:textId="17C372C0" w:rsidR="000C6F52" w:rsidRPr="00BF753C" w:rsidRDefault="000C6F52" w:rsidP="00BF75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746" w:type="dxa"/>
          </w:tcPr>
          <w:p w14:paraId="377B7C85" w14:textId="5FF903F8" w:rsidR="000C6F52" w:rsidRPr="00BF753C" w:rsidRDefault="000C6F52" w:rsidP="00BF75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</w:t>
            </w:r>
          </w:p>
        </w:tc>
      </w:tr>
      <w:tr w:rsidR="000C6F52" w:rsidRPr="00BF753C" w14:paraId="00EC3492" w14:textId="77777777" w:rsidTr="007D34DA">
        <w:tc>
          <w:tcPr>
            <w:tcW w:w="1027" w:type="dxa"/>
          </w:tcPr>
          <w:p w14:paraId="08DDA8AB" w14:textId="31ADC1CF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6623" w:type="dxa"/>
          </w:tcPr>
          <w:p w14:paraId="0EDBDA5C" w14:textId="18316583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MJERE DEMOGRAFSKE OBNOVE</w:t>
            </w:r>
          </w:p>
        </w:tc>
        <w:tc>
          <w:tcPr>
            <w:tcW w:w="1746" w:type="dxa"/>
          </w:tcPr>
          <w:p w14:paraId="2354A289" w14:textId="79EE69B9" w:rsidR="000C6F52" w:rsidRPr="00BF753C" w:rsidRDefault="00496F6B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1.215.000,00</w:t>
            </w:r>
          </w:p>
        </w:tc>
      </w:tr>
      <w:tr w:rsidR="000C6F52" w:rsidRPr="00BF753C" w14:paraId="48E94ADB" w14:textId="77777777" w:rsidTr="007D34DA">
        <w:tc>
          <w:tcPr>
            <w:tcW w:w="1027" w:type="dxa"/>
          </w:tcPr>
          <w:p w14:paraId="1A929858" w14:textId="411620E4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3" w:type="dxa"/>
          </w:tcPr>
          <w:p w14:paraId="51517B77" w14:textId="0F7529E9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NAKNADA ZA OPREMU NOVOROĐENIH BEBA</w:t>
            </w:r>
          </w:p>
        </w:tc>
        <w:tc>
          <w:tcPr>
            <w:tcW w:w="1746" w:type="dxa"/>
          </w:tcPr>
          <w:p w14:paraId="3DFA5DB2" w14:textId="2D4A40BE" w:rsidR="000C6F52" w:rsidRPr="00BF753C" w:rsidRDefault="00496F6B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225.000,00</w:t>
            </w:r>
          </w:p>
        </w:tc>
      </w:tr>
      <w:tr w:rsidR="000C6F52" w:rsidRPr="00BF753C" w14:paraId="0542D9D1" w14:textId="77777777" w:rsidTr="007D34DA">
        <w:tc>
          <w:tcPr>
            <w:tcW w:w="1027" w:type="dxa"/>
          </w:tcPr>
          <w:p w14:paraId="4CA51DC6" w14:textId="1610FC31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623" w:type="dxa"/>
          </w:tcPr>
          <w:p w14:paraId="1A60D7E2" w14:textId="09749F92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SUFINANCIRANJA PRIJEVOZA UČENICIMA</w:t>
            </w:r>
          </w:p>
        </w:tc>
        <w:tc>
          <w:tcPr>
            <w:tcW w:w="1746" w:type="dxa"/>
          </w:tcPr>
          <w:p w14:paraId="1046C010" w14:textId="1F23E0EB" w:rsidR="000C6F52" w:rsidRPr="00BF753C" w:rsidRDefault="00496F6B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190.000,00</w:t>
            </w:r>
          </w:p>
        </w:tc>
      </w:tr>
      <w:tr w:rsidR="000C6F52" w:rsidRPr="00BF753C" w14:paraId="24EADE17" w14:textId="77777777" w:rsidTr="007D34DA">
        <w:tc>
          <w:tcPr>
            <w:tcW w:w="1027" w:type="dxa"/>
          </w:tcPr>
          <w:p w14:paraId="7F36BAF1" w14:textId="209A018B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623" w:type="dxa"/>
          </w:tcPr>
          <w:p w14:paraId="00A96D81" w14:textId="07845E95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SUFINANCIRANJA PRIJEVOZA STUDENTIMA</w:t>
            </w:r>
          </w:p>
        </w:tc>
        <w:tc>
          <w:tcPr>
            <w:tcW w:w="1746" w:type="dxa"/>
          </w:tcPr>
          <w:p w14:paraId="7EDAA4A2" w14:textId="0576352A" w:rsidR="000C6F52" w:rsidRPr="00BF753C" w:rsidRDefault="00496F6B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0C6F52" w:rsidRPr="00BF753C" w14:paraId="07A0AC9D" w14:textId="77777777" w:rsidTr="007D34DA">
        <w:tc>
          <w:tcPr>
            <w:tcW w:w="1027" w:type="dxa"/>
          </w:tcPr>
          <w:p w14:paraId="57C13807" w14:textId="28DF2121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6623" w:type="dxa"/>
          </w:tcPr>
          <w:p w14:paraId="5670EB75" w14:textId="5305CE61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SUFINANCIRANJE PRIJEVOZA NEZAPOSLENI</w:t>
            </w:r>
          </w:p>
        </w:tc>
        <w:tc>
          <w:tcPr>
            <w:tcW w:w="1746" w:type="dxa"/>
          </w:tcPr>
          <w:p w14:paraId="4505B940" w14:textId="394DC033" w:rsidR="000C6F52" w:rsidRPr="00BF753C" w:rsidRDefault="00496F6B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55.000,00</w:t>
            </w:r>
          </w:p>
        </w:tc>
      </w:tr>
      <w:tr w:rsidR="000C6F52" w:rsidRPr="00BF753C" w14:paraId="0F278951" w14:textId="77777777" w:rsidTr="007D34DA">
        <w:tc>
          <w:tcPr>
            <w:tcW w:w="1027" w:type="dxa"/>
          </w:tcPr>
          <w:p w14:paraId="577DE310" w14:textId="208838C4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6623" w:type="dxa"/>
          </w:tcPr>
          <w:p w14:paraId="65B3BE97" w14:textId="58B58D7E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SUFINANCIRANJE PRIJEVOZA</w:t>
            </w:r>
          </w:p>
        </w:tc>
        <w:tc>
          <w:tcPr>
            <w:tcW w:w="1746" w:type="dxa"/>
          </w:tcPr>
          <w:p w14:paraId="3BA39F6A" w14:textId="5102C927" w:rsidR="000C6F52" w:rsidRPr="00BF753C" w:rsidRDefault="00496F6B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</w:tr>
      <w:tr w:rsidR="000C6F52" w:rsidRPr="00BF753C" w14:paraId="45904892" w14:textId="77777777" w:rsidTr="007D34DA">
        <w:tc>
          <w:tcPr>
            <w:tcW w:w="1027" w:type="dxa"/>
          </w:tcPr>
          <w:p w14:paraId="31F3BC4A" w14:textId="4F331E07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467</w:t>
            </w:r>
          </w:p>
        </w:tc>
        <w:tc>
          <w:tcPr>
            <w:tcW w:w="6623" w:type="dxa"/>
          </w:tcPr>
          <w:p w14:paraId="4F579F3B" w14:textId="7A16C8B2" w:rsidR="000C6F52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OGLASI U NOVINAMA</w:t>
            </w:r>
          </w:p>
        </w:tc>
        <w:tc>
          <w:tcPr>
            <w:tcW w:w="1746" w:type="dxa"/>
          </w:tcPr>
          <w:p w14:paraId="6F8467D5" w14:textId="2C6F9032" w:rsidR="000C6F52" w:rsidRPr="00BF753C" w:rsidRDefault="00496F6B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496F6B" w:rsidRPr="00BF753C" w14:paraId="197E657B" w14:textId="77777777" w:rsidTr="007D34DA">
        <w:tc>
          <w:tcPr>
            <w:tcW w:w="1027" w:type="dxa"/>
          </w:tcPr>
          <w:p w14:paraId="1D24AE63" w14:textId="600C4367" w:rsidR="00496F6B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623" w:type="dxa"/>
          </w:tcPr>
          <w:p w14:paraId="2342CD3B" w14:textId="68FC35A7" w:rsidR="00496F6B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JEDNOKRATNE NOVČANE POMOĆI</w:t>
            </w:r>
          </w:p>
        </w:tc>
        <w:tc>
          <w:tcPr>
            <w:tcW w:w="1746" w:type="dxa"/>
          </w:tcPr>
          <w:p w14:paraId="54C80BED" w14:textId="00ACB485" w:rsidR="00496F6B" w:rsidRPr="00BF753C" w:rsidRDefault="00496F6B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</w:tr>
      <w:tr w:rsidR="00496F6B" w:rsidRPr="00BF753C" w14:paraId="1E29C293" w14:textId="77777777" w:rsidTr="007D34DA">
        <w:tc>
          <w:tcPr>
            <w:tcW w:w="1027" w:type="dxa"/>
          </w:tcPr>
          <w:p w14:paraId="61F3A5DD" w14:textId="56993B4E" w:rsidR="00496F6B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623" w:type="dxa"/>
          </w:tcPr>
          <w:p w14:paraId="5B2EFC9B" w14:textId="6785136B" w:rsidR="00496F6B" w:rsidRPr="00BF753C" w:rsidRDefault="00496F6B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POMOĆI OSOBAMA S INVALIDITETOM</w:t>
            </w:r>
          </w:p>
        </w:tc>
        <w:tc>
          <w:tcPr>
            <w:tcW w:w="1746" w:type="dxa"/>
          </w:tcPr>
          <w:p w14:paraId="349DA0AC" w14:textId="21743E87" w:rsidR="00496F6B" w:rsidRPr="00BF753C" w:rsidRDefault="00496F6B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A65F8F" w:rsidRPr="00BF753C" w14:paraId="00C8DDB0" w14:textId="77777777" w:rsidTr="007D34DA">
        <w:tc>
          <w:tcPr>
            <w:tcW w:w="1027" w:type="dxa"/>
          </w:tcPr>
          <w:p w14:paraId="7B7D8B9F" w14:textId="53F47E91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6623" w:type="dxa"/>
          </w:tcPr>
          <w:p w14:paraId="1A625C8F" w14:textId="14F1EA93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IZDATCI PO ZAKONU O BRANITELJIMA</w:t>
            </w:r>
          </w:p>
        </w:tc>
        <w:tc>
          <w:tcPr>
            <w:tcW w:w="1746" w:type="dxa"/>
          </w:tcPr>
          <w:p w14:paraId="4A858EEC" w14:textId="75862E57" w:rsidR="00A65F8F" w:rsidRPr="00BF753C" w:rsidRDefault="00A65F8F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A65F8F" w:rsidRPr="00BF753C" w14:paraId="4F3B8337" w14:textId="77777777" w:rsidTr="007D34DA">
        <w:tc>
          <w:tcPr>
            <w:tcW w:w="1027" w:type="dxa"/>
          </w:tcPr>
          <w:p w14:paraId="4C08F5F2" w14:textId="47A7EFC9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623" w:type="dxa"/>
          </w:tcPr>
          <w:p w14:paraId="0ED016AA" w14:textId="36444BE0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JEDNOKRATNE POMOĆI U NARAVI (PLAĆANJE RAČUNA)</w:t>
            </w:r>
          </w:p>
        </w:tc>
        <w:tc>
          <w:tcPr>
            <w:tcW w:w="1746" w:type="dxa"/>
          </w:tcPr>
          <w:p w14:paraId="600231C0" w14:textId="389CDA5F" w:rsidR="00A65F8F" w:rsidRPr="00BF753C" w:rsidRDefault="00A65F8F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A65F8F" w:rsidRPr="00BF753C" w14:paraId="6812671B" w14:textId="77777777" w:rsidTr="007D34DA">
        <w:tc>
          <w:tcPr>
            <w:tcW w:w="1027" w:type="dxa"/>
          </w:tcPr>
          <w:p w14:paraId="23F1E30A" w14:textId="30852F6E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623" w:type="dxa"/>
          </w:tcPr>
          <w:p w14:paraId="119FAB50" w14:textId="4E1D8FE2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GROBNA NAKNADA ZA HRVATSKE BRANITELJE</w:t>
            </w:r>
          </w:p>
        </w:tc>
        <w:tc>
          <w:tcPr>
            <w:tcW w:w="1746" w:type="dxa"/>
          </w:tcPr>
          <w:p w14:paraId="357BC3C7" w14:textId="6CFE9540" w:rsidR="00A65F8F" w:rsidRPr="00BF753C" w:rsidRDefault="00A65F8F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A65F8F" w:rsidRPr="00BF753C" w14:paraId="46713911" w14:textId="77777777" w:rsidTr="007D34DA">
        <w:tc>
          <w:tcPr>
            <w:tcW w:w="1027" w:type="dxa"/>
          </w:tcPr>
          <w:p w14:paraId="72B9AA93" w14:textId="5A05FF1D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623" w:type="dxa"/>
          </w:tcPr>
          <w:p w14:paraId="57D1C7CE" w14:textId="56509B95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POMOĆI ZA PODMIRENJE TROŠKOVA STANOVANJA</w:t>
            </w:r>
          </w:p>
        </w:tc>
        <w:tc>
          <w:tcPr>
            <w:tcW w:w="1746" w:type="dxa"/>
          </w:tcPr>
          <w:p w14:paraId="25EB1429" w14:textId="3E8EBF98" w:rsidR="00A65F8F" w:rsidRPr="00BF753C" w:rsidRDefault="00A65F8F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130.000,00</w:t>
            </w:r>
          </w:p>
        </w:tc>
      </w:tr>
      <w:tr w:rsidR="00A65F8F" w:rsidRPr="00BF753C" w14:paraId="51ACF431" w14:textId="77777777" w:rsidTr="007D34DA">
        <w:tc>
          <w:tcPr>
            <w:tcW w:w="1027" w:type="dxa"/>
          </w:tcPr>
          <w:p w14:paraId="621FB546" w14:textId="5A4160ED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6623" w:type="dxa"/>
          </w:tcPr>
          <w:p w14:paraId="757A2E4C" w14:textId="4BE20FA6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PRIKLJUČCI ZA SOCIJALNO UGROŽENE GRAĐANE</w:t>
            </w:r>
          </w:p>
        </w:tc>
        <w:tc>
          <w:tcPr>
            <w:tcW w:w="1746" w:type="dxa"/>
          </w:tcPr>
          <w:p w14:paraId="6B4F062E" w14:textId="39B056D1" w:rsidR="00A65F8F" w:rsidRPr="00BF753C" w:rsidRDefault="00A65F8F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A65F8F" w:rsidRPr="00BF753C" w14:paraId="7E903286" w14:textId="77777777" w:rsidTr="007D34DA">
        <w:tc>
          <w:tcPr>
            <w:tcW w:w="1027" w:type="dxa"/>
          </w:tcPr>
          <w:p w14:paraId="708E857A" w14:textId="2A62C47D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6623" w:type="dxa"/>
          </w:tcPr>
          <w:p w14:paraId="26A386B8" w14:textId="4069002F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ZBRINJAVANJE STANARA IZ ZGRADE CZK ČEPIN</w:t>
            </w:r>
          </w:p>
        </w:tc>
        <w:tc>
          <w:tcPr>
            <w:tcW w:w="1746" w:type="dxa"/>
          </w:tcPr>
          <w:p w14:paraId="6A73FBCF" w14:textId="0882B5F6" w:rsidR="00A65F8F" w:rsidRPr="00BF753C" w:rsidRDefault="00A65F8F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A65F8F" w:rsidRPr="00BF753C" w14:paraId="36CEC747" w14:textId="77777777" w:rsidTr="007D34DA">
        <w:tc>
          <w:tcPr>
            <w:tcW w:w="1027" w:type="dxa"/>
          </w:tcPr>
          <w:p w14:paraId="30805C15" w14:textId="58129EF5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6623" w:type="dxa"/>
          </w:tcPr>
          <w:p w14:paraId="4759652D" w14:textId="16F1AEE5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SANACIJA STAMBENIH OBJEKATA (ELEMENTARNA NEPOGODA)</w:t>
            </w:r>
          </w:p>
        </w:tc>
        <w:tc>
          <w:tcPr>
            <w:tcW w:w="1746" w:type="dxa"/>
          </w:tcPr>
          <w:p w14:paraId="4B8B3721" w14:textId="15C58929" w:rsidR="00A65F8F" w:rsidRPr="00BF753C" w:rsidRDefault="00A65F8F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A65F8F" w:rsidRPr="00BF753C" w14:paraId="18236F38" w14:textId="77777777" w:rsidTr="007D34DA">
        <w:tc>
          <w:tcPr>
            <w:tcW w:w="1027" w:type="dxa"/>
          </w:tcPr>
          <w:p w14:paraId="289973E5" w14:textId="400344E9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6623" w:type="dxa"/>
          </w:tcPr>
          <w:p w14:paraId="21FFEB24" w14:textId="4A0B2992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TROŠKOVI POKOPA SOCIJALNO UGROŽENIH OSOBA</w:t>
            </w:r>
          </w:p>
        </w:tc>
        <w:tc>
          <w:tcPr>
            <w:tcW w:w="1746" w:type="dxa"/>
          </w:tcPr>
          <w:p w14:paraId="71EC7A79" w14:textId="0F959816" w:rsidR="00A65F8F" w:rsidRPr="00BF753C" w:rsidRDefault="00A65F8F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A65F8F" w:rsidRPr="00BF753C" w14:paraId="2829B1C5" w14:textId="77777777" w:rsidTr="007D34DA">
        <w:tc>
          <w:tcPr>
            <w:tcW w:w="1027" w:type="dxa"/>
          </w:tcPr>
          <w:p w14:paraId="4D4A65C6" w14:textId="7BD3158E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6623" w:type="dxa"/>
          </w:tcPr>
          <w:p w14:paraId="3A2F31D3" w14:textId="44E2EC93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SANACIJA ŠTETE OD OLUJE</w:t>
            </w:r>
          </w:p>
        </w:tc>
        <w:tc>
          <w:tcPr>
            <w:tcW w:w="1746" w:type="dxa"/>
          </w:tcPr>
          <w:p w14:paraId="3F973DC6" w14:textId="07B2EA96" w:rsidR="00A65F8F" w:rsidRPr="00BF753C" w:rsidRDefault="00A65F8F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A65F8F" w:rsidRPr="00BF753C" w14:paraId="743D4D71" w14:textId="77777777" w:rsidTr="007D34DA">
        <w:tc>
          <w:tcPr>
            <w:tcW w:w="1027" w:type="dxa"/>
          </w:tcPr>
          <w:p w14:paraId="44B9F97D" w14:textId="72147D7C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6623" w:type="dxa"/>
          </w:tcPr>
          <w:p w14:paraId="2DA517BD" w14:textId="0944DA56" w:rsidR="00A65F8F" w:rsidRPr="00BF753C" w:rsidRDefault="00A65F8F" w:rsidP="00BF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POTPORA ZA OGRIJEV</w:t>
            </w:r>
          </w:p>
        </w:tc>
        <w:tc>
          <w:tcPr>
            <w:tcW w:w="1746" w:type="dxa"/>
          </w:tcPr>
          <w:p w14:paraId="318C73A5" w14:textId="5810FA13" w:rsidR="00A65F8F" w:rsidRPr="00BF753C" w:rsidRDefault="00A65F8F" w:rsidP="00BF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0C6F52" w:rsidRPr="00BF753C" w14:paraId="6AFBC57C" w14:textId="77777777" w:rsidTr="007D34DA">
        <w:tc>
          <w:tcPr>
            <w:tcW w:w="1027" w:type="dxa"/>
          </w:tcPr>
          <w:p w14:paraId="6E3DDB88" w14:textId="77777777" w:rsidR="000C6F52" w:rsidRPr="00BF753C" w:rsidRDefault="000C6F52" w:rsidP="00BF75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3" w:type="dxa"/>
          </w:tcPr>
          <w:p w14:paraId="6156CDA1" w14:textId="6F1A227F" w:rsidR="000C6F52" w:rsidRPr="00BF753C" w:rsidRDefault="000C6F52" w:rsidP="00BF75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SVEUKUPNO </w:t>
            </w:r>
          </w:p>
        </w:tc>
        <w:tc>
          <w:tcPr>
            <w:tcW w:w="1746" w:type="dxa"/>
          </w:tcPr>
          <w:p w14:paraId="5A1B78F2" w14:textId="7BE84CE3" w:rsidR="000C6F52" w:rsidRPr="00BF753C" w:rsidRDefault="007D34DA" w:rsidP="00BF75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2.402.000,00</w:t>
            </w:r>
          </w:p>
        </w:tc>
      </w:tr>
    </w:tbl>
    <w:p w14:paraId="210C5399" w14:textId="2315A3E6" w:rsidR="002A58C0" w:rsidRPr="00BF753C" w:rsidRDefault="002A58C0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EC218" w14:textId="53287F2C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4.</w:t>
      </w:r>
    </w:p>
    <w:p w14:paraId="53A3AA67" w14:textId="77777777" w:rsidR="000976EE" w:rsidRPr="00BF753C" w:rsidRDefault="000976EE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B8FD58" w14:textId="018AF108" w:rsidR="002A58C0" w:rsidRDefault="002A58C0" w:rsidP="00097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Ovaj Program stupa na snagu osmog dana od dana objave u „Službenom glasniku Općine Čepin“, a počinje se primjenjivati od 01. siječnja 20</w:t>
      </w:r>
      <w:r w:rsidR="000C6F52" w:rsidRPr="00BF753C">
        <w:rPr>
          <w:rFonts w:ascii="Times New Roman" w:hAnsi="Times New Roman" w:cs="Times New Roman"/>
          <w:sz w:val="24"/>
          <w:szCs w:val="24"/>
        </w:rPr>
        <w:t>21</w:t>
      </w:r>
      <w:r w:rsidRPr="00BF753C">
        <w:rPr>
          <w:rFonts w:ascii="Times New Roman" w:hAnsi="Times New Roman" w:cs="Times New Roman"/>
          <w:sz w:val="24"/>
          <w:szCs w:val="24"/>
        </w:rPr>
        <w:t>. godine.</w:t>
      </w:r>
    </w:p>
    <w:p w14:paraId="4A4D6EE3" w14:textId="77777777" w:rsidR="000976EE" w:rsidRPr="00BF753C" w:rsidRDefault="000976EE" w:rsidP="00097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AF2D7C" w14:textId="77777777" w:rsidR="000976EE" w:rsidRPr="00761191" w:rsidRDefault="000976EE" w:rsidP="000976E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5770C94F" w14:textId="77777777" w:rsidR="000976EE" w:rsidRPr="00761191" w:rsidRDefault="000976EE" w:rsidP="0009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 VIJEĆA</w:t>
      </w:r>
    </w:p>
    <w:p w14:paraId="7DC84E0D" w14:textId="4C08A2DF" w:rsidR="000976EE" w:rsidRDefault="000976EE" w:rsidP="00097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Robert Periša, dipl. </w:t>
      </w:r>
      <w:proofErr w:type="spellStart"/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0976EE" w:rsidSect="00856F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C0"/>
    <w:rsid w:val="000976EE"/>
    <w:rsid w:val="000C6F52"/>
    <w:rsid w:val="002A58C0"/>
    <w:rsid w:val="002E49E3"/>
    <w:rsid w:val="00496F6B"/>
    <w:rsid w:val="00507ADE"/>
    <w:rsid w:val="006023F7"/>
    <w:rsid w:val="007D34DA"/>
    <w:rsid w:val="00856F21"/>
    <w:rsid w:val="00A65F8F"/>
    <w:rsid w:val="00B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A985"/>
  <w15:chartTrackingRefBased/>
  <w15:docId w15:val="{4670FE4E-6D3C-48B1-831C-A3B1B75D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Kresimir Crnkovic</cp:lastModifiedBy>
  <cp:revision>3</cp:revision>
  <cp:lastPrinted>2020-11-13T08:30:00Z</cp:lastPrinted>
  <dcterms:created xsi:type="dcterms:W3CDTF">2020-11-13T10:42:00Z</dcterms:created>
  <dcterms:modified xsi:type="dcterms:W3CDTF">2020-11-24T07:56:00Z</dcterms:modified>
</cp:coreProperties>
</file>