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76BD48BB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D7AB8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321-01/21-01/1</w:t>
      </w:r>
    </w:p>
    <w:p w14:paraId="73799E8B" w14:textId="346F7B1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372F7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2158/05-21-1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4A5357D4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4372F7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2021.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C17D" w14:textId="1AE805CD" w:rsidR="00804346" w:rsidRP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 i</w:t>
      </w:r>
      <w:r w:rsidR="00715461" w:rsidRPr="00715461">
        <w:rPr>
          <w:rFonts w:ascii="Times New Roman" w:hAnsi="Times New Roman" w:cs="Times New Roman"/>
          <w:sz w:val="24"/>
          <w:szCs w:val="24"/>
        </w:rPr>
        <w:t xml:space="preserve"> 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4372F7">
        <w:rPr>
          <w:rFonts w:ascii="Times New Roman" w:hAnsi="Times New Roman" w:cs="Times New Roman"/>
          <w:sz w:val="24"/>
          <w:szCs w:val="24"/>
        </w:rPr>
        <w:t>6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372F7">
        <w:rPr>
          <w:rFonts w:ascii="Times New Roman" w:hAnsi="Times New Roman" w:cs="Times New Roman"/>
          <w:sz w:val="24"/>
          <w:szCs w:val="24"/>
        </w:rPr>
        <w:t>21. prosinca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 2021. godine, donijelo je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9BFC" w14:textId="1ABE8A37" w:rsidR="00715461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916D5" w14:textId="77777777" w:rsidR="006A4A6E" w:rsidRPr="00804346" w:rsidRDefault="006A4A6E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0C114" w14:textId="77777777" w:rsidR="00804346" w:rsidRP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PROGRAM UTROŠKA SREDSTAVA ŠUMSKOG DOPRINOSA</w:t>
      </w:r>
    </w:p>
    <w:p w14:paraId="33CBD609" w14:textId="46BED5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>. GODINU</w:t>
      </w:r>
    </w:p>
    <w:p w14:paraId="00BDD1D2" w14:textId="0D271E03" w:rsidR="006A4A6E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71FD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EF2D5" w14:textId="7C4CB2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1.</w:t>
      </w:r>
    </w:p>
    <w:p w14:paraId="256D01C6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505D0" w14:textId="1209BDAE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Programom utroška sredstava šumskog doprinosa za 202</w:t>
      </w:r>
      <w:r w:rsidR="00715461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>. godinu ( u daljnjem tekstu: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Program) utvrđuje se namjena trošenja sredstava ostvarenih kao prihod Proračuna Općine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="00715461">
        <w:rPr>
          <w:rFonts w:ascii="Times New Roman" w:hAnsi="Times New Roman" w:cs="Times New Roman"/>
          <w:sz w:val="24"/>
          <w:szCs w:val="24"/>
        </w:rPr>
        <w:t>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za 202</w:t>
      </w:r>
      <w:r w:rsidR="00715461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>. godinu po osnovi šumskog doprinosa.</w:t>
      </w:r>
    </w:p>
    <w:p w14:paraId="6F8EF3E4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C40C" w14:textId="61E9C4C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2.</w:t>
      </w:r>
    </w:p>
    <w:p w14:paraId="602FA4F8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A21EF" w14:textId="1ED89649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Šumski doprinos plaćaju pravne i fizičke osobe, osim malih šumoposjednika, koje obavljaju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prodaju proizvoda iskorištavanja šuma (drvni sortimenti), jedinicama lokalne samouprave 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visini od 5% u odnosu na prodajnu cijenu proizvoda na panju.</w:t>
      </w:r>
    </w:p>
    <w:p w14:paraId="66900D2C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4AC75" w14:textId="760A4057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3.</w:t>
      </w:r>
    </w:p>
    <w:p w14:paraId="025330F0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245C4B87" w:rsidR="00804346" w:rsidRPr="00804346" w:rsidRDefault="00804346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715461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9C2303">
        <w:rPr>
          <w:rFonts w:ascii="Times New Roman" w:hAnsi="Times New Roman" w:cs="Times New Roman"/>
          <w:sz w:val="24"/>
          <w:szCs w:val="24"/>
        </w:rPr>
        <w:t xml:space="preserve">140.000,00 </w:t>
      </w:r>
      <w:r w:rsidRPr="00804346">
        <w:rPr>
          <w:rFonts w:ascii="Times New Roman" w:hAnsi="Times New Roman" w:cs="Times New Roman"/>
          <w:sz w:val="24"/>
          <w:szCs w:val="24"/>
        </w:rPr>
        <w:t>kuna.</w:t>
      </w:r>
    </w:p>
    <w:p w14:paraId="5BCC6E1A" w14:textId="3B41A5F5" w:rsidR="00804346" w:rsidRPr="005D4AD5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Sukladno zakonskim odredbama, sredstva od šumskog doprinosa utrošiti će se za </w:t>
      </w:r>
      <w:r w:rsidR="009C2303" w:rsidRPr="005D4AD5">
        <w:rPr>
          <w:rFonts w:ascii="Times New Roman" w:hAnsi="Times New Roman" w:cs="Times New Roman"/>
          <w:sz w:val="24"/>
          <w:szCs w:val="24"/>
        </w:rPr>
        <w:t>gradnju</w:t>
      </w:r>
      <w:r w:rsidR="00715461"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Pr="005D4AD5">
        <w:rPr>
          <w:rFonts w:ascii="Times New Roman" w:hAnsi="Times New Roman" w:cs="Times New Roman"/>
          <w:sz w:val="24"/>
          <w:szCs w:val="24"/>
        </w:rPr>
        <w:t>komunalne infrastrukture</w:t>
      </w:r>
      <w:r w:rsidR="009C2303" w:rsidRPr="005D4AD5">
        <w:rPr>
          <w:rFonts w:ascii="Times New Roman" w:hAnsi="Times New Roman" w:cs="Times New Roman"/>
          <w:sz w:val="24"/>
          <w:szCs w:val="24"/>
        </w:rPr>
        <w:t>:</w:t>
      </w:r>
    </w:p>
    <w:p w14:paraId="608877CD" w14:textId="39AC643D" w:rsidR="009C2303" w:rsidRPr="005D4AD5" w:rsidRDefault="005D4AD5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5D4AD5">
        <w:rPr>
          <w:rFonts w:ascii="Times New Roman" w:hAnsi="Times New Roman" w:cs="Times New Roman"/>
          <w:sz w:val="24"/>
          <w:szCs w:val="24"/>
        </w:rPr>
        <w:t>odatna ulaganja na građevinskim objektima. 140.000,00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AB52FCB" w14:textId="77777777" w:rsidR="00715461" w:rsidRP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4C8906E2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4.</w:t>
      </w:r>
    </w:p>
    <w:p w14:paraId="3FD9DF9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A9F6D" w14:textId="43F76459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financije, knjigovodstvo i računovodstvo Općine 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prati i nadzire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izvršenje ovog Programa.</w:t>
      </w:r>
    </w:p>
    <w:p w14:paraId="04D18FDD" w14:textId="77777777" w:rsidR="00715461" w:rsidRPr="00804346" w:rsidRDefault="00715461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7831967" w14:textId="2462E238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08D53B1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FA069" w14:textId="77777777" w:rsidR="006A4A6E" w:rsidRDefault="006A4A6E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9CB56" w14:textId="77777777" w:rsidR="006A4A6E" w:rsidRDefault="006A4A6E" w:rsidP="006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A915D" w14:textId="77777777" w:rsidR="006A4A6E" w:rsidRPr="003A54B5" w:rsidRDefault="006A4A6E" w:rsidP="006A4A6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B175E92" w14:textId="77777777" w:rsidR="006A4A6E" w:rsidRPr="003A54B5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0413A413" w14:textId="78EA0998" w:rsidR="008D7760" w:rsidRPr="006A4A6E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D7AB8"/>
    <w:rsid w:val="004372F7"/>
    <w:rsid w:val="005D4AD5"/>
    <w:rsid w:val="006A4A6E"/>
    <w:rsid w:val="00715461"/>
    <w:rsid w:val="0080125C"/>
    <w:rsid w:val="00804346"/>
    <w:rsid w:val="008D7760"/>
    <w:rsid w:val="009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4</cp:revision>
  <dcterms:created xsi:type="dcterms:W3CDTF">2021-12-13T13:41:00Z</dcterms:created>
  <dcterms:modified xsi:type="dcterms:W3CDTF">2021-12-22T12:57:00Z</dcterms:modified>
</cp:coreProperties>
</file>