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34788A7B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8F56F9" w:rsidRPr="008F56F9">
        <w:rPr>
          <w:rFonts w:ascii="Times New Roman" w:hAnsi="Times New Roman"/>
          <w:sz w:val="24"/>
          <w:szCs w:val="24"/>
        </w:rPr>
        <w:t>550-01/21-01/13</w:t>
      </w:r>
    </w:p>
    <w:p w14:paraId="669FC129" w14:textId="433AD853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8A2627">
        <w:rPr>
          <w:rFonts w:ascii="Times New Roman" w:hAnsi="Times New Roman"/>
          <w:sz w:val="24"/>
          <w:szCs w:val="24"/>
        </w:rPr>
        <w:t>2158-12-23-3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15E3121E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8A2627">
        <w:rPr>
          <w:rFonts w:ascii="Times New Roman" w:hAnsi="Times New Roman"/>
          <w:sz w:val="24"/>
          <w:szCs w:val="24"/>
        </w:rPr>
        <w:t>10. svibnja 2023.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2E43FBC2" w:rsidR="004C2379" w:rsidRPr="004C2379" w:rsidRDefault="00DB4E7A" w:rsidP="00DB4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Temeljem članka 19. Zakona o lokalnoj i područnoj (regionalnoj) samoupravi („Narodne novine“, broj 33/01., 60/01., 129/05., 109/07., 125/08., 36/09., 150/11., 144/12., 19/13., 137/15., 123/17.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E7A">
        <w:rPr>
          <w:rFonts w:ascii="Times New Roman" w:hAnsi="Times New Roman"/>
          <w:sz w:val="24"/>
          <w:szCs w:val="24"/>
        </w:rPr>
        <w:t>98/19.</w:t>
      </w:r>
      <w:r>
        <w:rPr>
          <w:rFonts w:ascii="Times New Roman" w:hAnsi="Times New Roman"/>
          <w:sz w:val="24"/>
          <w:szCs w:val="24"/>
        </w:rPr>
        <w:t xml:space="preserve"> i 144/20.</w:t>
      </w:r>
      <w:r w:rsidRPr="00DB4E7A">
        <w:rPr>
          <w:rFonts w:ascii="Times New Roman" w:hAnsi="Times New Roman"/>
          <w:sz w:val="24"/>
          <w:szCs w:val="24"/>
        </w:rPr>
        <w:t xml:space="preserve">) i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05553D71" w14:textId="77777777" w:rsidR="00CA06BD" w:rsidRDefault="00451640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 xml:space="preserve">Programa </w:t>
      </w:r>
      <w:r w:rsidR="00CA06BD" w:rsidRPr="00CA06BD">
        <w:rPr>
          <w:rFonts w:ascii="Times New Roman" w:hAnsi="Times New Roman"/>
          <w:sz w:val="24"/>
          <w:szCs w:val="24"/>
        </w:rPr>
        <w:t>javnih potreba u socijalnoj skrbi na području</w:t>
      </w:r>
    </w:p>
    <w:p w14:paraId="209F1482" w14:textId="4922A9EE" w:rsidR="00DB4E7A" w:rsidRDefault="00CA06BD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6BD">
        <w:rPr>
          <w:rFonts w:ascii="Times New Roman" w:hAnsi="Times New Roman"/>
          <w:sz w:val="24"/>
          <w:szCs w:val="24"/>
        </w:rPr>
        <w:t>Općine Čepin za 202</w:t>
      </w:r>
      <w:r w:rsidR="00CE7F24">
        <w:rPr>
          <w:rFonts w:ascii="Times New Roman" w:hAnsi="Times New Roman"/>
          <w:sz w:val="24"/>
          <w:szCs w:val="24"/>
        </w:rPr>
        <w:t>2</w:t>
      </w:r>
      <w:r w:rsidRPr="00CA06BD">
        <w:rPr>
          <w:rFonts w:ascii="Times New Roman" w:hAnsi="Times New Roman"/>
          <w:sz w:val="24"/>
          <w:szCs w:val="24"/>
        </w:rPr>
        <w:t>. godinu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7903DE31" w:rsidR="00451640" w:rsidRDefault="00451640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="00DB4E7A" w:rsidRPr="00DB4E7A">
        <w:rPr>
          <w:rFonts w:ascii="Times New Roman" w:hAnsi="Times New Roman"/>
          <w:sz w:val="24"/>
          <w:szCs w:val="24"/>
        </w:rPr>
        <w:t>Program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CA06BD" w:rsidRPr="00CA06BD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CE7F24">
        <w:rPr>
          <w:rFonts w:ascii="Times New Roman" w:hAnsi="Times New Roman"/>
          <w:sz w:val="24"/>
          <w:szCs w:val="24"/>
        </w:rPr>
        <w:t>2</w:t>
      </w:r>
      <w:r w:rsidR="00CA06BD" w:rsidRPr="00CA06BD">
        <w:rPr>
          <w:rFonts w:ascii="Times New Roman" w:hAnsi="Times New Roman"/>
          <w:sz w:val="24"/>
          <w:szCs w:val="24"/>
        </w:rPr>
        <w:t>. godinu</w:t>
      </w:r>
      <w:r w:rsidR="00DB4E7A" w:rsidRPr="00DB4E7A">
        <w:rPr>
          <w:rFonts w:ascii="Times New Roman" w:hAnsi="Times New Roman"/>
          <w:sz w:val="24"/>
          <w:szCs w:val="24"/>
        </w:rPr>
        <w:t xml:space="preserve"> </w:t>
      </w:r>
      <w:r w:rsidRPr="00DA1FF5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710512">
        <w:rPr>
          <w:rFonts w:ascii="Times New Roman" w:hAnsi="Times New Roman"/>
          <w:sz w:val="24"/>
          <w:szCs w:val="24"/>
        </w:rPr>
        <w:t>3</w:t>
      </w:r>
      <w:r w:rsidR="00001075">
        <w:rPr>
          <w:rFonts w:ascii="Times New Roman" w:hAnsi="Times New Roman"/>
          <w:sz w:val="24"/>
          <w:szCs w:val="24"/>
        </w:rPr>
        <w:t>1</w:t>
      </w:r>
      <w:r w:rsidR="00710512">
        <w:rPr>
          <w:rFonts w:ascii="Times New Roman" w:hAnsi="Times New Roman"/>
          <w:sz w:val="24"/>
          <w:szCs w:val="24"/>
        </w:rPr>
        <w:t>/21.</w:t>
      </w:r>
      <w:r w:rsidR="00001075">
        <w:rPr>
          <w:rFonts w:ascii="Times New Roman" w:hAnsi="Times New Roman"/>
          <w:sz w:val="24"/>
          <w:szCs w:val="24"/>
        </w:rPr>
        <w:t xml:space="preserve"> i 26/22.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26E921EB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6F64F" w14:textId="63E4140B" w:rsidR="00CA06BD" w:rsidRDefault="00CA06BD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363"/>
        <w:gridCol w:w="5956"/>
        <w:gridCol w:w="1544"/>
        <w:gridCol w:w="1737"/>
        <w:gridCol w:w="1525"/>
      </w:tblGrid>
      <w:tr w:rsidR="00CE7F24" w:rsidRPr="00CE7F24" w14:paraId="22C3A3AB" w14:textId="77777777" w:rsidTr="0083648C">
        <w:tc>
          <w:tcPr>
            <w:tcW w:w="1083" w:type="dxa"/>
          </w:tcPr>
          <w:p w14:paraId="69457F3B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1363" w:type="dxa"/>
          </w:tcPr>
          <w:p w14:paraId="2A2EF205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5956" w:type="dxa"/>
          </w:tcPr>
          <w:p w14:paraId="66077FC2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44" w:type="dxa"/>
          </w:tcPr>
          <w:p w14:paraId="48BD1C6E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525" w:type="dxa"/>
          </w:tcPr>
          <w:p w14:paraId="19F87178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1525" w:type="dxa"/>
          </w:tcPr>
          <w:p w14:paraId="6B25C356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CE7F24" w:rsidRPr="00CE7F24" w14:paraId="6DFF0E4A" w14:textId="77777777" w:rsidTr="0083648C">
        <w:tc>
          <w:tcPr>
            <w:tcW w:w="1083" w:type="dxa"/>
          </w:tcPr>
          <w:p w14:paraId="466AA07A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37212</w:t>
            </w:r>
          </w:p>
        </w:tc>
        <w:tc>
          <w:tcPr>
            <w:tcW w:w="1363" w:type="dxa"/>
          </w:tcPr>
          <w:p w14:paraId="039B3B7F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5956" w:type="dxa"/>
          </w:tcPr>
          <w:p w14:paraId="75461C1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1544" w:type="dxa"/>
          </w:tcPr>
          <w:p w14:paraId="1DAFF3CC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1.285.000,00</w:t>
            </w:r>
          </w:p>
        </w:tc>
        <w:tc>
          <w:tcPr>
            <w:tcW w:w="1525" w:type="dxa"/>
          </w:tcPr>
          <w:p w14:paraId="0228AC5C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1.280.795,96</w:t>
            </w:r>
          </w:p>
        </w:tc>
        <w:tc>
          <w:tcPr>
            <w:tcW w:w="1525" w:type="dxa"/>
          </w:tcPr>
          <w:p w14:paraId="6D68F154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99,67</w:t>
            </w:r>
          </w:p>
        </w:tc>
      </w:tr>
      <w:tr w:rsidR="00CE7F24" w:rsidRPr="00CE7F24" w14:paraId="59D710F7" w14:textId="77777777" w:rsidTr="0083648C">
        <w:tc>
          <w:tcPr>
            <w:tcW w:w="1083" w:type="dxa"/>
          </w:tcPr>
          <w:p w14:paraId="6CD41781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37217</w:t>
            </w:r>
          </w:p>
        </w:tc>
        <w:tc>
          <w:tcPr>
            <w:tcW w:w="1363" w:type="dxa"/>
          </w:tcPr>
          <w:p w14:paraId="1F969BFD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56" w:type="dxa"/>
          </w:tcPr>
          <w:p w14:paraId="6FEAF094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NAKNADA ZA OPREMU NOVOROĐENIH BEBA</w:t>
            </w:r>
          </w:p>
        </w:tc>
        <w:tc>
          <w:tcPr>
            <w:tcW w:w="1544" w:type="dxa"/>
          </w:tcPr>
          <w:p w14:paraId="231C5C66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220.000,00</w:t>
            </w:r>
          </w:p>
        </w:tc>
        <w:tc>
          <w:tcPr>
            <w:tcW w:w="1525" w:type="dxa"/>
          </w:tcPr>
          <w:p w14:paraId="121167A2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195.000,00</w:t>
            </w:r>
          </w:p>
        </w:tc>
        <w:tc>
          <w:tcPr>
            <w:tcW w:w="1525" w:type="dxa"/>
          </w:tcPr>
          <w:p w14:paraId="40C17CA1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88,64</w:t>
            </w:r>
          </w:p>
        </w:tc>
      </w:tr>
      <w:tr w:rsidR="00CE7F24" w:rsidRPr="00CE7F24" w14:paraId="54398960" w14:textId="77777777" w:rsidTr="0083648C">
        <w:tc>
          <w:tcPr>
            <w:tcW w:w="1083" w:type="dxa"/>
          </w:tcPr>
          <w:p w14:paraId="2AB2C3D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363" w:type="dxa"/>
          </w:tcPr>
          <w:p w14:paraId="270F454E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956" w:type="dxa"/>
          </w:tcPr>
          <w:p w14:paraId="0FE27809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SUFINANCIRANJA PRIJEVOZA UČENICIMA</w:t>
            </w:r>
          </w:p>
        </w:tc>
        <w:tc>
          <w:tcPr>
            <w:tcW w:w="1544" w:type="dxa"/>
          </w:tcPr>
          <w:p w14:paraId="7E23BBAB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320.000,00</w:t>
            </w:r>
          </w:p>
        </w:tc>
        <w:tc>
          <w:tcPr>
            <w:tcW w:w="1525" w:type="dxa"/>
          </w:tcPr>
          <w:p w14:paraId="3BE39D7C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314.921,51</w:t>
            </w:r>
          </w:p>
        </w:tc>
        <w:tc>
          <w:tcPr>
            <w:tcW w:w="1525" w:type="dxa"/>
          </w:tcPr>
          <w:p w14:paraId="261D7C62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98,41</w:t>
            </w:r>
          </w:p>
        </w:tc>
      </w:tr>
      <w:tr w:rsidR="00CE7F24" w:rsidRPr="00CE7F24" w14:paraId="246B8E0F" w14:textId="77777777" w:rsidTr="0083648C">
        <w:tc>
          <w:tcPr>
            <w:tcW w:w="1083" w:type="dxa"/>
          </w:tcPr>
          <w:p w14:paraId="3E58168B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363" w:type="dxa"/>
          </w:tcPr>
          <w:p w14:paraId="5465B73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956" w:type="dxa"/>
          </w:tcPr>
          <w:p w14:paraId="5D31FE29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SUFINANCIRANJA PRIJEVOZA STUDENTIMA</w:t>
            </w:r>
          </w:p>
        </w:tc>
        <w:tc>
          <w:tcPr>
            <w:tcW w:w="1544" w:type="dxa"/>
          </w:tcPr>
          <w:p w14:paraId="61F0548B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115.000,00</w:t>
            </w:r>
          </w:p>
        </w:tc>
        <w:tc>
          <w:tcPr>
            <w:tcW w:w="1525" w:type="dxa"/>
          </w:tcPr>
          <w:p w14:paraId="5BE836AE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113.237,00</w:t>
            </w:r>
          </w:p>
        </w:tc>
        <w:tc>
          <w:tcPr>
            <w:tcW w:w="1525" w:type="dxa"/>
          </w:tcPr>
          <w:p w14:paraId="76869769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98,47</w:t>
            </w:r>
          </w:p>
        </w:tc>
      </w:tr>
      <w:tr w:rsidR="00CE7F24" w:rsidRPr="00CE7F24" w14:paraId="17750C66" w14:textId="77777777" w:rsidTr="0083648C">
        <w:tc>
          <w:tcPr>
            <w:tcW w:w="1083" w:type="dxa"/>
          </w:tcPr>
          <w:p w14:paraId="4D35931D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lastRenderedPageBreak/>
              <w:t>37221</w:t>
            </w:r>
          </w:p>
        </w:tc>
        <w:tc>
          <w:tcPr>
            <w:tcW w:w="1363" w:type="dxa"/>
          </w:tcPr>
          <w:p w14:paraId="1B59AC2F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956" w:type="dxa"/>
          </w:tcPr>
          <w:p w14:paraId="5A2F4916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SUFINANCIRANJE PRIJEVOZA NEZAPOSLENI</w:t>
            </w:r>
          </w:p>
        </w:tc>
        <w:tc>
          <w:tcPr>
            <w:tcW w:w="1544" w:type="dxa"/>
          </w:tcPr>
          <w:p w14:paraId="6313ABCE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55.000,00</w:t>
            </w:r>
          </w:p>
        </w:tc>
        <w:tc>
          <w:tcPr>
            <w:tcW w:w="1525" w:type="dxa"/>
          </w:tcPr>
          <w:p w14:paraId="04B2DD60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60.400,00</w:t>
            </w:r>
          </w:p>
        </w:tc>
        <w:tc>
          <w:tcPr>
            <w:tcW w:w="1525" w:type="dxa"/>
          </w:tcPr>
          <w:p w14:paraId="5CE34FB0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109,82</w:t>
            </w:r>
          </w:p>
        </w:tc>
      </w:tr>
      <w:tr w:rsidR="00CE7F24" w:rsidRPr="00CE7F24" w14:paraId="532C3736" w14:textId="77777777" w:rsidTr="0083648C">
        <w:tc>
          <w:tcPr>
            <w:tcW w:w="1083" w:type="dxa"/>
          </w:tcPr>
          <w:p w14:paraId="00696965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363" w:type="dxa"/>
          </w:tcPr>
          <w:p w14:paraId="66FCEDFA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956" w:type="dxa"/>
          </w:tcPr>
          <w:p w14:paraId="1042890F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SUFINANCIRANJE PRIJEVOZA</w:t>
            </w:r>
          </w:p>
        </w:tc>
        <w:tc>
          <w:tcPr>
            <w:tcW w:w="1544" w:type="dxa"/>
          </w:tcPr>
          <w:p w14:paraId="6390C243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110.000,00</w:t>
            </w:r>
          </w:p>
        </w:tc>
        <w:tc>
          <w:tcPr>
            <w:tcW w:w="1525" w:type="dxa"/>
          </w:tcPr>
          <w:p w14:paraId="43797EEC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102.217,00</w:t>
            </w:r>
          </w:p>
        </w:tc>
        <w:tc>
          <w:tcPr>
            <w:tcW w:w="1525" w:type="dxa"/>
          </w:tcPr>
          <w:p w14:paraId="270703DF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92,92</w:t>
            </w:r>
          </w:p>
        </w:tc>
      </w:tr>
      <w:tr w:rsidR="00CE7F24" w:rsidRPr="00CE7F24" w14:paraId="52FAACE4" w14:textId="77777777" w:rsidTr="0083648C">
        <w:tc>
          <w:tcPr>
            <w:tcW w:w="1083" w:type="dxa"/>
          </w:tcPr>
          <w:p w14:paraId="624EEB1B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32332</w:t>
            </w:r>
          </w:p>
        </w:tc>
        <w:tc>
          <w:tcPr>
            <w:tcW w:w="1363" w:type="dxa"/>
          </w:tcPr>
          <w:p w14:paraId="089E5882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956" w:type="dxa"/>
          </w:tcPr>
          <w:p w14:paraId="3DB623B5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OGLASI U NOVINAMA</w:t>
            </w:r>
          </w:p>
        </w:tc>
        <w:tc>
          <w:tcPr>
            <w:tcW w:w="1544" w:type="dxa"/>
          </w:tcPr>
          <w:p w14:paraId="0F849E3D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525" w:type="dxa"/>
          </w:tcPr>
          <w:p w14:paraId="6DB74893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7.209,38</w:t>
            </w:r>
          </w:p>
        </w:tc>
        <w:tc>
          <w:tcPr>
            <w:tcW w:w="1525" w:type="dxa"/>
          </w:tcPr>
          <w:p w14:paraId="2B681502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48,06</w:t>
            </w:r>
          </w:p>
        </w:tc>
      </w:tr>
      <w:tr w:rsidR="00CE7F24" w:rsidRPr="00CE7F24" w14:paraId="70DDA67A" w14:textId="77777777" w:rsidTr="0083648C">
        <w:tc>
          <w:tcPr>
            <w:tcW w:w="1083" w:type="dxa"/>
          </w:tcPr>
          <w:p w14:paraId="75C78562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37212</w:t>
            </w:r>
          </w:p>
        </w:tc>
        <w:tc>
          <w:tcPr>
            <w:tcW w:w="1363" w:type="dxa"/>
          </w:tcPr>
          <w:p w14:paraId="025509A6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956" w:type="dxa"/>
          </w:tcPr>
          <w:p w14:paraId="135FE15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JEDNOKRATNE NOVČANE POMOĆI+ BOŽIĆNICE i USKRSNICE</w:t>
            </w:r>
          </w:p>
        </w:tc>
        <w:tc>
          <w:tcPr>
            <w:tcW w:w="1544" w:type="dxa"/>
          </w:tcPr>
          <w:p w14:paraId="6053F396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230.000,00</w:t>
            </w:r>
          </w:p>
        </w:tc>
        <w:tc>
          <w:tcPr>
            <w:tcW w:w="1525" w:type="dxa"/>
          </w:tcPr>
          <w:p w14:paraId="0FB4A872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207.251,77</w:t>
            </w:r>
          </w:p>
        </w:tc>
        <w:tc>
          <w:tcPr>
            <w:tcW w:w="1525" w:type="dxa"/>
          </w:tcPr>
          <w:p w14:paraId="20AEE6EC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90,11</w:t>
            </w:r>
          </w:p>
        </w:tc>
      </w:tr>
      <w:tr w:rsidR="00CE7F24" w:rsidRPr="00CE7F24" w14:paraId="6F1DBD7A" w14:textId="77777777" w:rsidTr="0083648C">
        <w:tc>
          <w:tcPr>
            <w:tcW w:w="1083" w:type="dxa"/>
          </w:tcPr>
          <w:p w14:paraId="02487FC0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37213</w:t>
            </w:r>
          </w:p>
        </w:tc>
        <w:tc>
          <w:tcPr>
            <w:tcW w:w="1363" w:type="dxa"/>
          </w:tcPr>
          <w:p w14:paraId="32598BBE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956" w:type="dxa"/>
          </w:tcPr>
          <w:p w14:paraId="3052CB3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POMOĆI OSOBAMA S INVALIDITETOM</w:t>
            </w:r>
          </w:p>
        </w:tc>
        <w:tc>
          <w:tcPr>
            <w:tcW w:w="1544" w:type="dxa"/>
          </w:tcPr>
          <w:p w14:paraId="734A1F78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  <w:tc>
          <w:tcPr>
            <w:tcW w:w="1525" w:type="dxa"/>
          </w:tcPr>
          <w:p w14:paraId="7DA6246B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32.279,95</w:t>
            </w:r>
          </w:p>
        </w:tc>
        <w:tc>
          <w:tcPr>
            <w:tcW w:w="1525" w:type="dxa"/>
          </w:tcPr>
          <w:p w14:paraId="69D01760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80,70</w:t>
            </w:r>
          </w:p>
        </w:tc>
      </w:tr>
      <w:tr w:rsidR="00CE7F24" w:rsidRPr="00CE7F24" w14:paraId="1B580F7A" w14:textId="77777777" w:rsidTr="0083648C">
        <w:tc>
          <w:tcPr>
            <w:tcW w:w="1083" w:type="dxa"/>
          </w:tcPr>
          <w:p w14:paraId="62FAD7F8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37219</w:t>
            </w:r>
          </w:p>
        </w:tc>
        <w:tc>
          <w:tcPr>
            <w:tcW w:w="1363" w:type="dxa"/>
          </w:tcPr>
          <w:p w14:paraId="4C3C3F9A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956" w:type="dxa"/>
          </w:tcPr>
          <w:p w14:paraId="3E60D01C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IZDATCI PO ZAKONU O BRANITELJIMA</w:t>
            </w:r>
          </w:p>
        </w:tc>
        <w:tc>
          <w:tcPr>
            <w:tcW w:w="1544" w:type="dxa"/>
          </w:tcPr>
          <w:p w14:paraId="231CA1DB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31.000,00</w:t>
            </w:r>
          </w:p>
        </w:tc>
        <w:tc>
          <w:tcPr>
            <w:tcW w:w="1525" w:type="dxa"/>
          </w:tcPr>
          <w:p w14:paraId="1C7A26AD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48.494,68</w:t>
            </w:r>
          </w:p>
        </w:tc>
        <w:tc>
          <w:tcPr>
            <w:tcW w:w="1525" w:type="dxa"/>
          </w:tcPr>
          <w:p w14:paraId="152A85B4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156,43</w:t>
            </w:r>
          </w:p>
        </w:tc>
      </w:tr>
      <w:tr w:rsidR="00CE7F24" w:rsidRPr="00CE7F24" w14:paraId="23E33F8C" w14:textId="77777777" w:rsidTr="0083648C">
        <w:tc>
          <w:tcPr>
            <w:tcW w:w="1083" w:type="dxa"/>
          </w:tcPr>
          <w:p w14:paraId="1C5680EE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363" w:type="dxa"/>
          </w:tcPr>
          <w:p w14:paraId="3D9CFA7C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956" w:type="dxa"/>
          </w:tcPr>
          <w:p w14:paraId="4A424096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JEDNOKRATNE POMOĆI U NARAVI (PLAĆANJE RAČUNA)</w:t>
            </w:r>
          </w:p>
        </w:tc>
        <w:tc>
          <w:tcPr>
            <w:tcW w:w="1544" w:type="dxa"/>
          </w:tcPr>
          <w:p w14:paraId="6AB496A7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340.000,00</w:t>
            </w:r>
          </w:p>
        </w:tc>
        <w:tc>
          <w:tcPr>
            <w:tcW w:w="1525" w:type="dxa"/>
          </w:tcPr>
          <w:p w14:paraId="2D046E8B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200.271,16</w:t>
            </w:r>
          </w:p>
        </w:tc>
        <w:tc>
          <w:tcPr>
            <w:tcW w:w="1525" w:type="dxa"/>
          </w:tcPr>
          <w:p w14:paraId="1E11973A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58,90</w:t>
            </w:r>
          </w:p>
        </w:tc>
      </w:tr>
      <w:tr w:rsidR="00CE7F24" w:rsidRPr="00CE7F24" w14:paraId="1E3097E5" w14:textId="77777777" w:rsidTr="0083648C">
        <w:tc>
          <w:tcPr>
            <w:tcW w:w="1083" w:type="dxa"/>
          </w:tcPr>
          <w:p w14:paraId="6009AF88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37229</w:t>
            </w:r>
          </w:p>
        </w:tc>
        <w:tc>
          <w:tcPr>
            <w:tcW w:w="1363" w:type="dxa"/>
          </w:tcPr>
          <w:p w14:paraId="6E9FCDCB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956" w:type="dxa"/>
          </w:tcPr>
          <w:p w14:paraId="03A6D957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GROBNA NAKNADA ZA HRVATSKE BRANITELJE</w:t>
            </w:r>
          </w:p>
        </w:tc>
        <w:tc>
          <w:tcPr>
            <w:tcW w:w="1544" w:type="dxa"/>
          </w:tcPr>
          <w:p w14:paraId="32EC83FF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  <w:tc>
          <w:tcPr>
            <w:tcW w:w="1525" w:type="dxa"/>
          </w:tcPr>
          <w:p w14:paraId="3690999D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3.185,99</w:t>
            </w:r>
          </w:p>
        </w:tc>
        <w:tc>
          <w:tcPr>
            <w:tcW w:w="1525" w:type="dxa"/>
          </w:tcPr>
          <w:p w14:paraId="6461FCEA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106,20</w:t>
            </w:r>
          </w:p>
        </w:tc>
      </w:tr>
      <w:tr w:rsidR="00CE7F24" w:rsidRPr="00CE7F24" w14:paraId="4417C74C" w14:textId="77777777" w:rsidTr="0083648C">
        <w:tc>
          <w:tcPr>
            <w:tcW w:w="1083" w:type="dxa"/>
          </w:tcPr>
          <w:p w14:paraId="493FDB79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363" w:type="dxa"/>
          </w:tcPr>
          <w:p w14:paraId="31D37C09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956" w:type="dxa"/>
          </w:tcPr>
          <w:p w14:paraId="194A3F4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1544" w:type="dxa"/>
          </w:tcPr>
          <w:p w14:paraId="5069A696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130.000,00</w:t>
            </w:r>
          </w:p>
        </w:tc>
        <w:tc>
          <w:tcPr>
            <w:tcW w:w="1525" w:type="dxa"/>
          </w:tcPr>
          <w:p w14:paraId="002899A5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122.893,84</w:t>
            </w:r>
          </w:p>
        </w:tc>
        <w:tc>
          <w:tcPr>
            <w:tcW w:w="1525" w:type="dxa"/>
          </w:tcPr>
          <w:p w14:paraId="309AF78E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94,53</w:t>
            </w:r>
          </w:p>
        </w:tc>
      </w:tr>
      <w:tr w:rsidR="00CE7F24" w:rsidRPr="00CE7F24" w14:paraId="18B686B1" w14:textId="77777777" w:rsidTr="0083648C">
        <w:tc>
          <w:tcPr>
            <w:tcW w:w="1083" w:type="dxa"/>
          </w:tcPr>
          <w:p w14:paraId="5F458620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37229</w:t>
            </w:r>
          </w:p>
        </w:tc>
        <w:tc>
          <w:tcPr>
            <w:tcW w:w="1363" w:type="dxa"/>
          </w:tcPr>
          <w:p w14:paraId="09375976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956" w:type="dxa"/>
          </w:tcPr>
          <w:p w14:paraId="2B6FC38F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PRIKLJUČCI ZA SOCIJALNO UGROŽENE GRAĐANE</w:t>
            </w:r>
          </w:p>
        </w:tc>
        <w:tc>
          <w:tcPr>
            <w:tcW w:w="1544" w:type="dxa"/>
          </w:tcPr>
          <w:p w14:paraId="79AE078F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525" w:type="dxa"/>
          </w:tcPr>
          <w:p w14:paraId="2464E526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27.706,80</w:t>
            </w:r>
          </w:p>
        </w:tc>
        <w:tc>
          <w:tcPr>
            <w:tcW w:w="1525" w:type="dxa"/>
          </w:tcPr>
          <w:p w14:paraId="4DB7A15F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138,53</w:t>
            </w:r>
          </w:p>
        </w:tc>
      </w:tr>
      <w:tr w:rsidR="00CE7F24" w:rsidRPr="00CE7F24" w14:paraId="339C9BE1" w14:textId="77777777" w:rsidTr="0083648C">
        <w:tc>
          <w:tcPr>
            <w:tcW w:w="1083" w:type="dxa"/>
          </w:tcPr>
          <w:p w14:paraId="2D59EB3A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363" w:type="dxa"/>
          </w:tcPr>
          <w:p w14:paraId="6DA1C90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5956" w:type="dxa"/>
          </w:tcPr>
          <w:p w14:paraId="72A97A16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ZBRINJAVANJE STANARA IZ ZGRADE CZK ČEPIN</w:t>
            </w:r>
          </w:p>
        </w:tc>
        <w:tc>
          <w:tcPr>
            <w:tcW w:w="1544" w:type="dxa"/>
          </w:tcPr>
          <w:p w14:paraId="6ABDA3E3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525" w:type="dxa"/>
          </w:tcPr>
          <w:p w14:paraId="08452C16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20.302,28</w:t>
            </w:r>
          </w:p>
        </w:tc>
        <w:tc>
          <w:tcPr>
            <w:tcW w:w="1525" w:type="dxa"/>
          </w:tcPr>
          <w:p w14:paraId="60B8FBB1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101,51</w:t>
            </w:r>
          </w:p>
        </w:tc>
      </w:tr>
      <w:tr w:rsidR="00CE7F24" w:rsidRPr="00CE7F24" w14:paraId="145CDC4A" w14:textId="77777777" w:rsidTr="0083648C">
        <w:tc>
          <w:tcPr>
            <w:tcW w:w="1083" w:type="dxa"/>
          </w:tcPr>
          <w:p w14:paraId="1A14D3C4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363" w:type="dxa"/>
          </w:tcPr>
          <w:p w14:paraId="2C0CD58E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5956" w:type="dxa"/>
          </w:tcPr>
          <w:p w14:paraId="036969C7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SANACIJA STAMBENIH OBJEKATA (ELEMENTARNA NEPOGODA)</w:t>
            </w:r>
          </w:p>
        </w:tc>
        <w:tc>
          <w:tcPr>
            <w:tcW w:w="1544" w:type="dxa"/>
          </w:tcPr>
          <w:p w14:paraId="7E0BABD0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525" w:type="dxa"/>
          </w:tcPr>
          <w:p w14:paraId="20CB576E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33E5DD05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7F24" w:rsidRPr="00CE7F24" w14:paraId="7F4C32B8" w14:textId="77777777" w:rsidTr="0083648C">
        <w:tc>
          <w:tcPr>
            <w:tcW w:w="1083" w:type="dxa"/>
          </w:tcPr>
          <w:p w14:paraId="497BC3B2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37229</w:t>
            </w:r>
          </w:p>
        </w:tc>
        <w:tc>
          <w:tcPr>
            <w:tcW w:w="1363" w:type="dxa"/>
          </w:tcPr>
          <w:p w14:paraId="2C0F6213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5956" w:type="dxa"/>
          </w:tcPr>
          <w:p w14:paraId="653247A5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TROŠKOVI POKOPA SOCIJALNO UGROŽENIH OSOBA</w:t>
            </w:r>
          </w:p>
        </w:tc>
        <w:tc>
          <w:tcPr>
            <w:tcW w:w="1544" w:type="dxa"/>
          </w:tcPr>
          <w:p w14:paraId="54F36F7D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525" w:type="dxa"/>
          </w:tcPr>
          <w:p w14:paraId="1A08F37E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14.808,20</w:t>
            </w:r>
          </w:p>
        </w:tc>
        <w:tc>
          <w:tcPr>
            <w:tcW w:w="1525" w:type="dxa"/>
          </w:tcPr>
          <w:p w14:paraId="6471DD85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49,36</w:t>
            </w:r>
          </w:p>
        </w:tc>
      </w:tr>
      <w:tr w:rsidR="00CE7F24" w:rsidRPr="00CE7F24" w14:paraId="4BEC8F44" w14:textId="77777777" w:rsidTr="0083648C">
        <w:tc>
          <w:tcPr>
            <w:tcW w:w="1083" w:type="dxa"/>
          </w:tcPr>
          <w:p w14:paraId="2942C344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38311</w:t>
            </w:r>
          </w:p>
        </w:tc>
        <w:tc>
          <w:tcPr>
            <w:tcW w:w="1363" w:type="dxa"/>
          </w:tcPr>
          <w:p w14:paraId="0149DC74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5956" w:type="dxa"/>
          </w:tcPr>
          <w:p w14:paraId="099AEBF7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SANACIJA ŠTETE OD OLUJE</w:t>
            </w:r>
          </w:p>
        </w:tc>
        <w:tc>
          <w:tcPr>
            <w:tcW w:w="1544" w:type="dxa"/>
          </w:tcPr>
          <w:p w14:paraId="175B2173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525" w:type="dxa"/>
          </w:tcPr>
          <w:p w14:paraId="1E1EF908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2544653D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7F24" w:rsidRPr="00CE7F24" w14:paraId="5622F8CB" w14:textId="77777777" w:rsidTr="0083648C">
        <w:tc>
          <w:tcPr>
            <w:tcW w:w="1083" w:type="dxa"/>
          </w:tcPr>
          <w:p w14:paraId="4D410B71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37219</w:t>
            </w:r>
          </w:p>
        </w:tc>
        <w:tc>
          <w:tcPr>
            <w:tcW w:w="1363" w:type="dxa"/>
          </w:tcPr>
          <w:p w14:paraId="5360C737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956" w:type="dxa"/>
          </w:tcPr>
          <w:p w14:paraId="42C768AA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POTPORA ZA OGRIJEV</w:t>
            </w:r>
          </w:p>
        </w:tc>
        <w:tc>
          <w:tcPr>
            <w:tcW w:w="1544" w:type="dxa"/>
          </w:tcPr>
          <w:p w14:paraId="770719DF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14:paraId="6678713A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359CA998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7F24" w:rsidRPr="00CE7F24" w14:paraId="4257BE3F" w14:textId="77777777" w:rsidTr="0083648C">
        <w:tc>
          <w:tcPr>
            <w:tcW w:w="1083" w:type="dxa"/>
          </w:tcPr>
          <w:p w14:paraId="16AF7604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644F2B00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</w:tcPr>
          <w:p w14:paraId="4C319E01" w14:textId="77777777" w:rsidR="00CE7F24" w:rsidRPr="00CE7F24" w:rsidRDefault="00CE7F24" w:rsidP="00CE7F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544" w:type="dxa"/>
          </w:tcPr>
          <w:p w14:paraId="268761A2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3.154.000,00</w:t>
            </w:r>
          </w:p>
        </w:tc>
        <w:tc>
          <w:tcPr>
            <w:tcW w:w="1525" w:type="dxa"/>
          </w:tcPr>
          <w:p w14:paraId="32B95274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2.750.975,52</w:t>
            </w:r>
          </w:p>
        </w:tc>
        <w:tc>
          <w:tcPr>
            <w:tcW w:w="1525" w:type="dxa"/>
          </w:tcPr>
          <w:p w14:paraId="0A9CF460" w14:textId="77777777" w:rsidR="00CE7F24" w:rsidRPr="00CE7F24" w:rsidRDefault="00CE7F24" w:rsidP="00CE7F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24">
              <w:rPr>
                <w:rFonts w:ascii="Times New Roman" w:hAnsi="Times New Roman"/>
                <w:b/>
                <w:bCs/>
                <w:sz w:val="24"/>
                <w:szCs w:val="24"/>
              </w:rPr>
              <w:t>87,22</w:t>
            </w:r>
          </w:p>
        </w:tc>
      </w:tr>
    </w:tbl>
    <w:p w14:paraId="1458073B" w14:textId="77777777" w:rsidR="00CE7F24" w:rsidRDefault="00CE7F24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0060AEE7" w:rsidR="00451640" w:rsidRPr="00DA1FF5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68A2B" w14:textId="77777777" w:rsidR="00451640" w:rsidRPr="00DA1FF5" w:rsidRDefault="00451640" w:rsidP="00001075">
      <w:pPr>
        <w:spacing w:after="0" w:line="240" w:lineRule="auto"/>
        <w:ind w:left="865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233AB9A8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 </w:t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  <w:t xml:space="preserve">      </w:t>
      </w:r>
      <w:r w:rsidRPr="00DA1FF5">
        <w:rPr>
          <w:rFonts w:ascii="Times New Roman" w:hAnsi="Times New Roman"/>
          <w:sz w:val="24"/>
          <w:szCs w:val="24"/>
        </w:rPr>
        <w:t>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CE7F24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01075"/>
    <w:rsid w:val="0005631B"/>
    <w:rsid w:val="00072BEE"/>
    <w:rsid w:val="00076F60"/>
    <w:rsid w:val="0007730D"/>
    <w:rsid w:val="000948A4"/>
    <w:rsid w:val="00095D8C"/>
    <w:rsid w:val="000967C7"/>
    <w:rsid w:val="000A0279"/>
    <w:rsid w:val="000D664F"/>
    <w:rsid w:val="000E10D8"/>
    <w:rsid w:val="00113387"/>
    <w:rsid w:val="00142A39"/>
    <w:rsid w:val="001559C6"/>
    <w:rsid w:val="00173586"/>
    <w:rsid w:val="001768CF"/>
    <w:rsid w:val="001A642B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54CAC"/>
    <w:rsid w:val="00591C34"/>
    <w:rsid w:val="00594570"/>
    <w:rsid w:val="005A41FF"/>
    <w:rsid w:val="005C223E"/>
    <w:rsid w:val="005C7FCE"/>
    <w:rsid w:val="005E2B3B"/>
    <w:rsid w:val="006443E7"/>
    <w:rsid w:val="00647E66"/>
    <w:rsid w:val="00660FF5"/>
    <w:rsid w:val="0066500D"/>
    <w:rsid w:val="006B36F2"/>
    <w:rsid w:val="006F39EF"/>
    <w:rsid w:val="00710512"/>
    <w:rsid w:val="0072504F"/>
    <w:rsid w:val="007465CA"/>
    <w:rsid w:val="007531D0"/>
    <w:rsid w:val="00773D6A"/>
    <w:rsid w:val="0077408C"/>
    <w:rsid w:val="007744B4"/>
    <w:rsid w:val="007E463A"/>
    <w:rsid w:val="0087399D"/>
    <w:rsid w:val="008A0573"/>
    <w:rsid w:val="008A2627"/>
    <w:rsid w:val="008D3EBF"/>
    <w:rsid w:val="008F0064"/>
    <w:rsid w:val="008F56F9"/>
    <w:rsid w:val="00941F19"/>
    <w:rsid w:val="009A2E74"/>
    <w:rsid w:val="009B23C5"/>
    <w:rsid w:val="00A41FD4"/>
    <w:rsid w:val="00A60A22"/>
    <w:rsid w:val="00A80235"/>
    <w:rsid w:val="00A97D2B"/>
    <w:rsid w:val="00AC53C7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A06BD"/>
    <w:rsid w:val="00CB223A"/>
    <w:rsid w:val="00CC115A"/>
    <w:rsid w:val="00CD79C7"/>
    <w:rsid w:val="00CE7F24"/>
    <w:rsid w:val="00CF2A64"/>
    <w:rsid w:val="00CF6339"/>
    <w:rsid w:val="00D32D6A"/>
    <w:rsid w:val="00D361B2"/>
    <w:rsid w:val="00D54CAB"/>
    <w:rsid w:val="00D7073D"/>
    <w:rsid w:val="00DB4E7A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2286B"/>
    <w:rsid w:val="00F36F6A"/>
    <w:rsid w:val="00F8427F"/>
    <w:rsid w:val="00FB6470"/>
    <w:rsid w:val="00FD153F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E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cp:lastPrinted>2020-07-09T12:59:00Z</cp:lastPrinted>
  <dcterms:created xsi:type="dcterms:W3CDTF">2023-05-10T12:34:00Z</dcterms:created>
  <dcterms:modified xsi:type="dcterms:W3CDTF">2023-05-10T13:16:00Z</dcterms:modified>
</cp:coreProperties>
</file>