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F42" w:rsidRPr="00424F42" w:rsidRDefault="00424F42" w:rsidP="00424F42">
      <w:pPr>
        <w:spacing w:after="0" w:line="240" w:lineRule="auto"/>
        <w:rPr>
          <w:sz w:val="24"/>
          <w:szCs w:val="24"/>
          <w:lang w:eastAsia="hr-HR"/>
        </w:rPr>
      </w:pPr>
      <w:r w:rsidRPr="00424F42">
        <w:rPr>
          <w:sz w:val="24"/>
          <w:szCs w:val="24"/>
          <w:lang w:eastAsia="hr-HR"/>
        </w:rPr>
        <w:t xml:space="preserve">                      </w:t>
      </w:r>
      <w:r w:rsidRPr="00424F42">
        <w:rPr>
          <w:noProof/>
          <w:sz w:val="24"/>
          <w:szCs w:val="24"/>
          <w:lang w:eastAsia="hr-HR"/>
        </w:rPr>
        <w:t xml:space="preserve">        </w:t>
      </w:r>
      <w:r w:rsidRPr="00424F42">
        <w:rPr>
          <w:noProof/>
          <w:sz w:val="24"/>
          <w:szCs w:val="24"/>
          <w:lang w:eastAsia="hr-HR"/>
        </w:rPr>
        <w:drawing>
          <wp:inline distT="0" distB="0" distL="0" distR="0" wp14:anchorId="27029171" wp14:editId="289259B8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 xml:space="preserve">         REPUBLIKA HRVATSKA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>OSJEČKO-BARANJSKA ŽUPANIJA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 xml:space="preserve">                  OPĆINA ČEPIN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424F42">
        <w:rPr>
          <w:rFonts w:ascii="Times New Roman" w:hAnsi="Times New Roman"/>
          <w:sz w:val="24"/>
          <w:szCs w:val="24"/>
          <w:lang w:eastAsia="hr-HR"/>
        </w:rPr>
        <w:t xml:space="preserve">           OPĆINSKI NAČELNIK</w:t>
      </w:r>
    </w:p>
    <w:p w:rsidR="00424F42" w:rsidRPr="00424F42" w:rsidRDefault="00424F42" w:rsidP="00424F4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24F42">
        <w:rPr>
          <w:rFonts w:ascii="Times New Roman" w:eastAsia="Times New Roman" w:hAnsi="Times New Roman"/>
          <w:sz w:val="24"/>
          <w:szCs w:val="24"/>
          <w:lang w:eastAsia="hr-HR"/>
        </w:rPr>
        <w:t xml:space="preserve">KLASA: </w:t>
      </w:r>
      <w:r w:rsidR="00B31131">
        <w:rPr>
          <w:rFonts w:ascii="Times New Roman" w:eastAsia="Times New Roman" w:hAnsi="Times New Roman"/>
          <w:sz w:val="24"/>
          <w:szCs w:val="24"/>
          <w:lang w:eastAsia="hr-HR"/>
        </w:rPr>
        <w:t>320-01/18-01/72</w:t>
      </w: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24F42">
        <w:rPr>
          <w:rFonts w:ascii="Times New Roman" w:eastAsia="Times New Roman" w:hAnsi="Times New Roman"/>
          <w:sz w:val="24"/>
          <w:szCs w:val="24"/>
          <w:lang w:eastAsia="hr-HR"/>
        </w:rPr>
        <w:t xml:space="preserve">URBROJ: </w:t>
      </w:r>
      <w:r w:rsidR="00B31131">
        <w:rPr>
          <w:rFonts w:ascii="Times New Roman" w:eastAsia="Times New Roman" w:hAnsi="Times New Roman"/>
          <w:sz w:val="24"/>
          <w:szCs w:val="24"/>
          <w:lang w:eastAsia="hr-HR"/>
        </w:rPr>
        <w:t>2158/05-18-1</w:t>
      </w: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24F42" w:rsidRPr="00424F42" w:rsidRDefault="00424F42" w:rsidP="00424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24F42">
        <w:rPr>
          <w:rFonts w:ascii="Times New Roman" w:eastAsia="Times New Roman" w:hAnsi="Times New Roman"/>
          <w:sz w:val="24"/>
          <w:szCs w:val="24"/>
          <w:lang w:eastAsia="hr-HR"/>
        </w:rPr>
        <w:t>Čepin,</w:t>
      </w:r>
      <w:r w:rsidR="00FF31DC">
        <w:rPr>
          <w:rFonts w:ascii="Times New Roman" w:eastAsia="Times New Roman" w:hAnsi="Times New Roman"/>
          <w:sz w:val="24"/>
          <w:szCs w:val="24"/>
          <w:lang w:eastAsia="hr-HR"/>
        </w:rPr>
        <w:t xml:space="preserve"> 1</w:t>
      </w:r>
      <w:r w:rsidR="00B31131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bookmarkStart w:id="0" w:name="_GoBack"/>
      <w:bookmarkEnd w:id="0"/>
      <w:r w:rsidR="00FF31DC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D30CE9">
        <w:rPr>
          <w:rFonts w:ascii="Times New Roman" w:eastAsia="Times New Roman" w:hAnsi="Times New Roman"/>
          <w:sz w:val="24"/>
          <w:szCs w:val="24"/>
          <w:lang w:eastAsia="hr-HR"/>
        </w:rPr>
        <w:t>lipnja</w:t>
      </w:r>
      <w:r w:rsidR="00FF31DC">
        <w:rPr>
          <w:rFonts w:ascii="Times New Roman" w:eastAsia="Times New Roman" w:hAnsi="Times New Roman"/>
          <w:sz w:val="24"/>
          <w:szCs w:val="24"/>
          <w:lang w:eastAsia="hr-HR"/>
        </w:rPr>
        <w:t xml:space="preserve"> 2018.</w:t>
      </w:r>
    </w:p>
    <w:p w:rsidR="00424F42" w:rsidRDefault="00424F42" w:rsidP="00A931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9318A" w:rsidRDefault="00A9318A" w:rsidP="00A931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članka 3. točke 1. Odluke o kriterijima, uvjetima i načinu provođenja Plana korištenja sredstava ostvarenih od zakupa, zakupa za ribnjake, prodaje izravnom pogodbom i davanja na korištenje bez javnog poziva na području Općine Čepin („Službeni glasnik Općine Čepin“, broj 10/14., 11/14., 14/15.</w:t>
      </w:r>
      <w:r w:rsidR="00424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9/16.), članka 5. Programa potpora poljoprivredi na području Općine Čepin za razdoblje od 2016.-2020. godine („Službeni glasnik Općine Čepin“, broj 9/16. i 5/17.) i članka 46. Statuta Općine Čepin („Službeni glasnik Općine Čepin“, broj 5/1</w:t>
      </w:r>
      <w:r w:rsidR="00FF31D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.- pročišćeni tekst)</w:t>
      </w:r>
      <w:r w:rsidR="00FF31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općinski načelnik, objavljuje</w:t>
      </w:r>
    </w:p>
    <w:p w:rsidR="000C01CF" w:rsidRDefault="000C01CF" w:rsidP="00FF3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1DC" w:rsidRPr="006F6327" w:rsidRDefault="00FF31DC" w:rsidP="00FF3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74D" w:rsidRPr="009A656C" w:rsidRDefault="0061774D" w:rsidP="006177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56C">
        <w:rPr>
          <w:rFonts w:ascii="Times New Roman" w:hAnsi="Times New Roman"/>
          <w:b/>
          <w:sz w:val="24"/>
          <w:szCs w:val="24"/>
        </w:rPr>
        <w:t>JAVNI POZIV</w:t>
      </w:r>
    </w:p>
    <w:p w:rsidR="0061774D" w:rsidRPr="009A656C" w:rsidRDefault="0061774D" w:rsidP="006177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56C">
        <w:rPr>
          <w:rFonts w:ascii="Times New Roman" w:hAnsi="Times New Roman"/>
          <w:b/>
          <w:sz w:val="24"/>
          <w:szCs w:val="24"/>
        </w:rPr>
        <w:t>za sufinanciranje analize tla na području Općine Čepin u 201</w:t>
      </w:r>
      <w:r>
        <w:rPr>
          <w:rFonts w:ascii="Times New Roman" w:hAnsi="Times New Roman"/>
          <w:b/>
          <w:sz w:val="24"/>
          <w:szCs w:val="24"/>
        </w:rPr>
        <w:t>8</w:t>
      </w:r>
      <w:r w:rsidRPr="009A656C">
        <w:rPr>
          <w:rFonts w:ascii="Times New Roman" w:hAnsi="Times New Roman"/>
          <w:b/>
          <w:sz w:val="24"/>
          <w:szCs w:val="24"/>
        </w:rPr>
        <w:t>. godini</w:t>
      </w:r>
    </w:p>
    <w:p w:rsidR="0061774D" w:rsidRPr="009A656C" w:rsidRDefault="0061774D" w:rsidP="006177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74D" w:rsidRPr="009A656C" w:rsidRDefault="0061774D" w:rsidP="006177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74D" w:rsidRPr="009A656C" w:rsidRDefault="0061774D" w:rsidP="0061774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656C">
        <w:rPr>
          <w:rFonts w:ascii="Times New Roman" w:hAnsi="Times New Roman"/>
          <w:b/>
          <w:sz w:val="24"/>
          <w:szCs w:val="24"/>
        </w:rPr>
        <w:t>PREDMET JAVNOG POZIVA</w:t>
      </w:r>
    </w:p>
    <w:p w:rsidR="0061774D" w:rsidRPr="009A656C" w:rsidRDefault="0061774D" w:rsidP="0061774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A656C">
        <w:rPr>
          <w:rFonts w:ascii="Times New Roman" w:hAnsi="Times New Roman"/>
          <w:sz w:val="24"/>
          <w:szCs w:val="24"/>
        </w:rPr>
        <w:t>Sufinanciranje analize tla u 201</w:t>
      </w:r>
      <w:r>
        <w:rPr>
          <w:rFonts w:ascii="Times New Roman" w:hAnsi="Times New Roman"/>
          <w:sz w:val="24"/>
          <w:szCs w:val="24"/>
        </w:rPr>
        <w:t>8</w:t>
      </w:r>
      <w:r w:rsidRPr="009A656C">
        <w:rPr>
          <w:rFonts w:ascii="Times New Roman" w:hAnsi="Times New Roman"/>
          <w:sz w:val="24"/>
          <w:szCs w:val="24"/>
        </w:rPr>
        <w:t>. godini obuhvaća pokrivanje dijela troškova analize tla do 80%</w:t>
      </w:r>
      <w:r>
        <w:rPr>
          <w:rFonts w:ascii="Times New Roman" w:hAnsi="Times New Roman"/>
          <w:sz w:val="24"/>
          <w:szCs w:val="24"/>
        </w:rPr>
        <w:t xml:space="preserve"> od ukupne vrijednosti izvršenog ulaganja</w:t>
      </w:r>
      <w:r w:rsidRPr="009A656C">
        <w:rPr>
          <w:rFonts w:ascii="Times New Roman" w:hAnsi="Times New Roman"/>
          <w:sz w:val="24"/>
          <w:szCs w:val="24"/>
        </w:rPr>
        <w:t>. Maksimalan broj uzoraka koji će se sufinancirati po jednom korisniku može biti 30 uzoraka analize.</w:t>
      </w:r>
    </w:p>
    <w:p w:rsidR="0061774D" w:rsidRPr="009A656C" w:rsidRDefault="0061774D" w:rsidP="0061774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1774D" w:rsidRPr="009A656C" w:rsidRDefault="0061774D" w:rsidP="0061774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656C">
        <w:rPr>
          <w:rFonts w:ascii="Times New Roman" w:hAnsi="Times New Roman"/>
          <w:b/>
          <w:sz w:val="24"/>
          <w:szCs w:val="24"/>
        </w:rPr>
        <w:t>UVJETI ZA DODJELU SREDSTAVA</w:t>
      </w:r>
    </w:p>
    <w:p w:rsidR="0061774D" w:rsidRPr="009A656C" w:rsidRDefault="0061774D" w:rsidP="0061774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A656C">
        <w:rPr>
          <w:rFonts w:ascii="Times New Roman" w:hAnsi="Times New Roman"/>
          <w:sz w:val="24"/>
          <w:szCs w:val="24"/>
        </w:rPr>
        <w:t>Korisnici subvencije su poljoprivredna gospodarstva upisana u Upisnik poljoprivrednih gospodarstava, a imaju status trgovačkog društva, obiteljskog poljoprivrednog gospodarstva, obrta ili zadruge.</w:t>
      </w:r>
    </w:p>
    <w:p w:rsidR="0061774D" w:rsidRPr="009A656C" w:rsidRDefault="0061774D" w:rsidP="0061774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A656C">
        <w:rPr>
          <w:rFonts w:ascii="Times New Roman" w:hAnsi="Times New Roman"/>
          <w:sz w:val="24"/>
          <w:szCs w:val="24"/>
        </w:rPr>
        <w:t>Pravo na sufinanciranje imaju tvrtke, OPG-ovi, obrti s područja Općine Čepin, i to prema sljedećim kriterijima:</w:t>
      </w:r>
    </w:p>
    <w:p w:rsidR="0061774D" w:rsidRPr="009A656C" w:rsidRDefault="0061774D" w:rsidP="0061774D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9A656C">
        <w:rPr>
          <w:rFonts w:ascii="Times New Roman" w:hAnsi="Times New Roman"/>
          <w:sz w:val="24"/>
          <w:szCs w:val="24"/>
        </w:rPr>
        <w:t>- da se radi o tvrtki, OPG-u ili obrtu sa sjedištem, odnosno prebivalištem na području Općine Čepin,</w:t>
      </w:r>
    </w:p>
    <w:p w:rsidR="0061774D" w:rsidRPr="009A656C" w:rsidRDefault="0061774D" w:rsidP="0061774D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9A656C">
        <w:rPr>
          <w:rFonts w:ascii="Times New Roman" w:hAnsi="Times New Roman"/>
          <w:sz w:val="24"/>
          <w:szCs w:val="24"/>
        </w:rPr>
        <w:t>- da nositelj OPG-a, obrta, i tvrtke ima prebivalište na području Općine Čepin.</w:t>
      </w:r>
    </w:p>
    <w:p w:rsidR="0061774D" w:rsidRPr="009A656C" w:rsidRDefault="0061774D" w:rsidP="0061774D">
      <w:pPr>
        <w:spacing w:after="0" w:line="240" w:lineRule="auto"/>
        <w:ind w:left="1605"/>
        <w:jc w:val="both"/>
        <w:rPr>
          <w:rFonts w:ascii="Times New Roman" w:hAnsi="Times New Roman"/>
          <w:sz w:val="24"/>
          <w:szCs w:val="24"/>
        </w:rPr>
      </w:pPr>
    </w:p>
    <w:p w:rsidR="0061774D" w:rsidRPr="009A656C" w:rsidRDefault="0061774D" w:rsidP="0061774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656C">
        <w:rPr>
          <w:rFonts w:ascii="Times New Roman" w:hAnsi="Times New Roman"/>
          <w:b/>
          <w:sz w:val="24"/>
          <w:szCs w:val="24"/>
        </w:rPr>
        <w:t>ROK ZA PODNOŠENJE ZAHTJEVA</w:t>
      </w:r>
    </w:p>
    <w:p w:rsidR="0061774D" w:rsidRDefault="0061774D" w:rsidP="0061774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A656C">
        <w:rPr>
          <w:rFonts w:ascii="Times New Roman" w:hAnsi="Times New Roman"/>
          <w:sz w:val="24"/>
          <w:szCs w:val="24"/>
        </w:rPr>
        <w:t xml:space="preserve">Zahtjevi se po objavljenom javnom pozivu mogu podnositi najkasnije </w:t>
      </w:r>
      <w:r w:rsidRPr="009A656C">
        <w:rPr>
          <w:rFonts w:ascii="Times New Roman" w:hAnsi="Times New Roman"/>
          <w:b/>
          <w:color w:val="000000" w:themeColor="text1"/>
          <w:sz w:val="24"/>
          <w:szCs w:val="24"/>
        </w:rPr>
        <w:t>do 3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9A65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studenog</w:t>
      </w:r>
      <w:r w:rsidRPr="009A65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9A656C">
        <w:rPr>
          <w:rFonts w:ascii="Times New Roman" w:hAnsi="Times New Roman"/>
          <w:b/>
          <w:color w:val="000000" w:themeColor="text1"/>
          <w:sz w:val="24"/>
          <w:szCs w:val="24"/>
        </w:rPr>
        <w:t>. godine ili do utroška sredstava</w:t>
      </w:r>
      <w:r w:rsidRPr="009A656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A656C">
        <w:rPr>
          <w:rFonts w:ascii="Times New Roman" w:hAnsi="Times New Roman"/>
          <w:sz w:val="24"/>
          <w:szCs w:val="24"/>
        </w:rPr>
        <w:t xml:space="preserve"> a rješavaju se prema redoslijedu prijavljivanja.</w:t>
      </w:r>
    </w:p>
    <w:p w:rsidR="0061774D" w:rsidRPr="009A656C" w:rsidRDefault="0061774D" w:rsidP="00617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74D" w:rsidRPr="009A656C" w:rsidRDefault="0061774D" w:rsidP="0061774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656C">
        <w:rPr>
          <w:rFonts w:ascii="Times New Roman" w:hAnsi="Times New Roman"/>
          <w:b/>
          <w:sz w:val="24"/>
          <w:szCs w:val="24"/>
        </w:rPr>
        <w:t>DOKAZI O ISPUNJAVANJU UVJETA</w:t>
      </w:r>
    </w:p>
    <w:p w:rsidR="0061774D" w:rsidRPr="009A656C" w:rsidRDefault="0061774D" w:rsidP="0061774D">
      <w:pPr>
        <w:pStyle w:val="Tijeloteksta"/>
        <w:numPr>
          <w:ilvl w:val="0"/>
          <w:numId w:val="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Presliku prijave površina za tekuću</w:t>
      </w:r>
      <w:r w:rsidRPr="009A656C">
        <w:rPr>
          <w:sz w:val="24"/>
          <w:szCs w:val="24"/>
        </w:rPr>
        <w:t xml:space="preserve"> godinu kod Agencije za plaćanje u poljoprivredi, ribarstvu i ruralnom razvoju – List B,</w:t>
      </w:r>
    </w:p>
    <w:p w:rsidR="0061774D" w:rsidRPr="009A656C" w:rsidRDefault="0061774D" w:rsidP="0061774D">
      <w:pPr>
        <w:pStyle w:val="Tijeloteksta"/>
        <w:numPr>
          <w:ilvl w:val="0"/>
          <w:numId w:val="5"/>
        </w:numPr>
        <w:ind w:left="284" w:firstLine="0"/>
        <w:rPr>
          <w:sz w:val="24"/>
          <w:szCs w:val="24"/>
        </w:rPr>
      </w:pPr>
      <w:r w:rsidRPr="009A656C">
        <w:rPr>
          <w:sz w:val="24"/>
          <w:szCs w:val="24"/>
        </w:rPr>
        <w:t>Ovjeru od Upravnog odjela za financije, knjigovodstvo i računovodstvo Općine Čepin da su podmirene obveze za zakup zemljišta, komunalni doprinos, komunalnu naknadu i druge naknade</w:t>
      </w:r>
    </w:p>
    <w:p w:rsidR="0061774D" w:rsidRPr="009A656C" w:rsidRDefault="0061774D" w:rsidP="0061774D">
      <w:pPr>
        <w:pStyle w:val="Tijeloteksta"/>
        <w:numPr>
          <w:ilvl w:val="0"/>
          <w:numId w:val="5"/>
        </w:numPr>
        <w:ind w:left="284" w:firstLine="0"/>
        <w:rPr>
          <w:sz w:val="24"/>
          <w:szCs w:val="24"/>
        </w:rPr>
      </w:pPr>
      <w:r w:rsidRPr="009A656C">
        <w:rPr>
          <w:sz w:val="24"/>
          <w:szCs w:val="24"/>
        </w:rPr>
        <w:lastRenderedPageBreak/>
        <w:t>Račun o provedenoj analizi tla</w:t>
      </w:r>
    </w:p>
    <w:p w:rsidR="0061774D" w:rsidRPr="009A656C" w:rsidRDefault="0061774D" w:rsidP="0061774D">
      <w:pPr>
        <w:pStyle w:val="Tijeloteksta"/>
        <w:numPr>
          <w:ilvl w:val="0"/>
          <w:numId w:val="5"/>
        </w:numPr>
        <w:ind w:left="284" w:firstLine="0"/>
        <w:rPr>
          <w:sz w:val="24"/>
          <w:szCs w:val="24"/>
        </w:rPr>
      </w:pPr>
      <w:r w:rsidRPr="009A656C">
        <w:rPr>
          <w:sz w:val="24"/>
          <w:szCs w:val="24"/>
        </w:rPr>
        <w:t xml:space="preserve">Izjavu pod materijalnom i kaznenom odgovornošću da u razdoblju od tri fiskalne godine nisu ostvarena prava na isplatu potpora de </w:t>
      </w:r>
      <w:proofErr w:type="spellStart"/>
      <w:r w:rsidRPr="009A656C">
        <w:rPr>
          <w:sz w:val="24"/>
          <w:szCs w:val="24"/>
        </w:rPr>
        <w:t>minimis</w:t>
      </w:r>
      <w:proofErr w:type="spellEnd"/>
      <w:r w:rsidRPr="009A656C">
        <w:rPr>
          <w:sz w:val="24"/>
          <w:szCs w:val="24"/>
        </w:rPr>
        <w:t xml:space="preserve">. Ukoliko su prava ostvarena, izjavu pod materijalnom i kaznenom odgovornošću da su u razdoblju od tri fiskalne godine ostvarena prava na isplatu potpora de </w:t>
      </w:r>
      <w:proofErr w:type="spellStart"/>
      <w:r w:rsidRPr="009A656C">
        <w:rPr>
          <w:sz w:val="24"/>
          <w:szCs w:val="24"/>
        </w:rPr>
        <w:t>minimis</w:t>
      </w:r>
      <w:proofErr w:type="spellEnd"/>
      <w:r w:rsidRPr="009A656C">
        <w:rPr>
          <w:sz w:val="24"/>
          <w:szCs w:val="24"/>
        </w:rPr>
        <w:t>, ali da iznos potpore ne prelazi 15.000 EUR.</w:t>
      </w:r>
    </w:p>
    <w:p w:rsidR="0061774D" w:rsidRPr="009A656C" w:rsidRDefault="0061774D" w:rsidP="0061774D">
      <w:pPr>
        <w:pStyle w:val="Tijeloteksta"/>
        <w:rPr>
          <w:sz w:val="24"/>
          <w:szCs w:val="24"/>
        </w:rPr>
      </w:pPr>
    </w:p>
    <w:p w:rsidR="0061774D" w:rsidRPr="009A656C" w:rsidRDefault="0061774D" w:rsidP="0061774D">
      <w:pPr>
        <w:pStyle w:val="Tijeloteksta"/>
        <w:ind w:firstLine="284"/>
        <w:rPr>
          <w:sz w:val="24"/>
          <w:szCs w:val="24"/>
        </w:rPr>
      </w:pPr>
      <w:r w:rsidRPr="009A656C">
        <w:rPr>
          <w:sz w:val="24"/>
          <w:szCs w:val="24"/>
        </w:rPr>
        <w:t>Nepotpuni zahtjevi neće se razmatrati, kao ni oni koji ne udovoljavaju svim uvjetima navedenim u točki 2. ovog Javnog poziva.</w:t>
      </w:r>
    </w:p>
    <w:p w:rsidR="0061774D" w:rsidRPr="009A656C" w:rsidRDefault="0061774D" w:rsidP="0061774D">
      <w:pPr>
        <w:pStyle w:val="Tijeloteksta"/>
        <w:ind w:firstLine="284"/>
        <w:rPr>
          <w:sz w:val="24"/>
          <w:szCs w:val="24"/>
        </w:rPr>
      </w:pPr>
      <w:r w:rsidRPr="009A656C">
        <w:rPr>
          <w:sz w:val="24"/>
          <w:szCs w:val="24"/>
        </w:rPr>
        <w:t>Općinski načelnik ima pravo radi lakšeg utvrđivanja kriterija zatražiti od podnositelja i drugu dokumentaciju.</w:t>
      </w:r>
    </w:p>
    <w:p w:rsidR="0061774D" w:rsidRDefault="0061774D" w:rsidP="0061774D">
      <w:pPr>
        <w:pStyle w:val="Tijeloteksta"/>
        <w:ind w:firstLine="284"/>
        <w:rPr>
          <w:sz w:val="24"/>
          <w:szCs w:val="24"/>
        </w:rPr>
      </w:pPr>
      <w:r w:rsidRPr="009A656C">
        <w:rPr>
          <w:sz w:val="24"/>
          <w:szCs w:val="24"/>
        </w:rPr>
        <w:t>Obrasci zahtjeva mogu se podići u Upravnom odjelu za gospodarstvo i komunalno – stambenu djelatnost i pisarnici Općine Čepin, te se isti s propisanom dokumentacijom u privitku predaju u pisarnicu Općine Čepin.</w:t>
      </w:r>
    </w:p>
    <w:p w:rsidR="0061774D" w:rsidRPr="009A656C" w:rsidRDefault="0061774D" w:rsidP="0061774D">
      <w:pPr>
        <w:pStyle w:val="Tijeloteksta"/>
        <w:ind w:firstLine="284"/>
        <w:rPr>
          <w:sz w:val="24"/>
          <w:szCs w:val="24"/>
        </w:rPr>
      </w:pPr>
    </w:p>
    <w:p w:rsidR="0061774D" w:rsidRDefault="0061774D" w:rsidP="0061774D">
      <w:pPr>
        <w:pStyle w:val="Tijeloteksta"/>
        <w:ind w:firstLine="284"/>
        <w:rPr>
          <w:rStyle w:val="Hiperveza"/>
          <w:color w:val="000000" w:themeColor="text1"/>
          <w:sz w:val="24"/>
          <w:szCs w:val="24"/>
          <w:u w:val="none"/>
        </w:rPr>
      </w:pPr>
      <w:r w:rsidRPr="009A656C">
        <w:rPr>
          <w:sz w:val="24"/>
          <w:szCs w:val="24"/>
        </w:rPr>
        <w:t xml:space="preserve">Sve informacije mogu se dobiti na telefon 031/381-232 ili na web stranici: </w:t>
      </w:r>
      <w:hyperlink r:id="rId6" w:history="1">
        <w:r w:rsidRPr="009A656C">
          <w:rPr>
            <w:rStyle w:val="Hiperveza"/>
            <w:color w:val="000000" w:themeColor="text1"/>
            <w:sz w:val="24"/>
            <w:szCs w:val="24"/>
            <w:u w:val="none"/>
          </w:rPr>
          <w:t>www.cepin.hr</w:t>
        </w:r>
      </w:hyperlink>
    </w:p>
    <w:p w:rsidR="008849B3" w:rsidRDefault="008849B3" w:rsidP="008849B3">
      <w:pPr>
        <w:pStyle w:val="Tijeloteksta"/>
        <w:ind w:firstLine="284"/>
        <w:rPr>
          <w:color w:val="000000"/>
          <w:sz w:val="24"/>
          <w:szCs w:val="24"/>
        </w:rPr>
      </w:pPr>
    </w:p>
    <w:p w:rsidR="008849B3" w:rsidRDefault="008849B3" w:rsidP="008849B3">
      <w:pPr>
        <w:pStyle w:val="Tijeloteksta"/>
        <w:rPr>
          <w:color w:val="000000"/>
          <w:sz w:val="24"/>
          <w:szCs w:val="24"/>
        </w:rPr>
      </w:pPr>
    </w:p>
    <w:p w:rsidR="008849B3" w:rsidRPr="009C4EF0" w:rsidRDefault="008849B3" w:rsidP="008849B3">
      <w:pPr>
        <w:pStyle w:val="Tijelotekst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</w:r>
      <w:r w:rsidRPr="009C4EF0">
        <w:rPr>
          <w:color w:val="000000"/>
          <w:sz w:val="24"/>
          <w:szCs w:val="24"/>
        </w:rPr>
        <w:tab/>
        <w:t>OPĆINSKI NAČELNIK</w:t>
      </w:r>
    </w:p>
    <w:p w:rsidR="008849B3" w:rsidRPr="00F62539" w:rsidRDefault="008849B3" w:rsidP="008849B3">
      <w:pPr>
        <w:pStyle w:val="Tijeloteksta"/>
        <w:rPr>
          <w:sz w:val="24"/>
          <w:szCs w:val="24"/>
        </w:rPr>
      </w:pPr>
      <w:r w:rsidRPr="009C4EF0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 w:rsidRPr="009C4EF0">
        <w:rPr>
          <w:color w:val="000000"/>
          <w:sz w:val="24"/>
          <w:szCs w:val="24"/>
        </w:rPr>
        <w:t xml:space="preserve">Dražen </w:t>
      </w:r>
      <w:proofErr w:type="spellStart"/>
      <w:r w:rsidRPr="009C4EF0">
        <w:rPr>
          <w:color w:val="000000"/>
          <w:sz w:val="24"/>
          <w:szCs w:val="24"/>
        </w:rPr>
        <w:t>Tonkovac</w:t>
      </w:r>
      <w:proofErr w:type="spellEnd"/>
    </w:p>
    <w:p w:rsidR="000C01CF" w:rsidRPr="006F6327" w:rsidRDefault="000C01CF" w:rsidP="008849B3">
      <w:pPr>
        <w:spacing w:after="0" w:line="240" w:lineRule="auto"/>
        <w:jc w:val="center"/>
        <w:rPr>
          <w:color w:val="000000"/>
          <w:sz w:val="24"/>
          <w:szCs w:val="24"/>
        </w:rPr>
      </w:pPr>
    </w:p>
    <w:sectPr w:rsidR="000C01CF" w:rsidRPr="006F6327" w:rsidSect="00BA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10DA9"/>
    <w:multiLevelType w:val="hybridMultilevel"/>
    <w:tmpl w:val="59BAA654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1F80351A"/>
    <w:multiLevelType w:val="hybridMultilevel"/>
    <w:tmpl w:val="B95203E2"/>
    <w:lvl w:ilvl="0" w:tplc="E8F49F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626F64"/>
    <w:multiLevelType w:val="singleLevel"/>
    <w:tmpl w:val="55868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2244511E"/>
    <w:multiLevelType w:val="multilevel"/>
    <w:tmpl w:val="EB88442E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</w:rPr>
    </w:lvl>
    <w:lvl w:ilvl="1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470B2B8E"/>
    <w:multiLevelType w:val="hybridMultilevel"/>
    <w:tmpl w:val="DBD867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8A6F45"/>
    <w:multiLevelType w:val="hybridMultilevel"/>
    <w:tmpl w:val="109EDE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8B54B1"/>
    <w:multiLevelType w:val="hybridMultilevel"/>
    <w:tmpl w:val="7FC07C7A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592E74AC"/>
    <w:multiLevelType w:val="hybridMultilevel"/>
    <w:tmpl w:val="7DA0E6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E24E7"/>
    <w:multiLevelType w:val="hybridMultilevel"/>
    <w:tmpl w:val="2DDA4A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6F24F9"/>
    <w:multiLevelType w:val="hybridMultilevel"/>
    <w:tmpl w:val="30FA3A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AC141F"/>
    <w:multiLevelType w:val="hybridMultilevel"/>
    <w:tmpl w:val="25C8B8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82"/>
    <w:rsid w:val="000005D2"/>
    <w:rsid w:val="000025DE"/>
    <w:rsid w:val="000366A3"/>
    <w:rsid w:val="000C01CF"/>
    <w:rsid w:val="000C53C0"/>
    <w:rsid w:val="000D4E34"/>
    <w:rsid w:val="000F1307"/>
    <w:rsid w:val="00101197"/>
    <w:rsid w:val="0015673C"/>
    <w:rsid w:val="001755D5"/>
    <w:rsid w:val="00192F55"/>
    <w:rsid w:val="001D397C"/>
    <w:rsid w:val="002024FF"/>
    <w:rsid w:val="00205155"/>
    <w:rsid w:val="00205476"/>
    <w:rsid w:val="00211940"/>
    <w:rsid w:val="00286D40"/>
    <w:rsid w:val="002B5D6C"/>
    <w:rsid w:val="002F46B1"/>
    <w:rsid w:val="00396548"/>
    <w:rsid w:val="003A2B4B"/>
    <w:rsid w:val="00424F42"/>
    <w:rsid w:val="004305B3"/>
    <w:rsid w:val="004D2811"/>
    <w:rsid w:val="004E138A"/>
    <w:rsid w:val="00527707"/>
    <w:rsid w:val="005645EF"/>
    <w:rsid w:val="00576C31"/>
    <w:rsid w:val="005C3C24"/>
    <w:rsid w:val="005E35B3"/>
    <w:rsid w:val="0061774D"/>
    <w:rsid w:val="00662D99"/>
    <w:rsid w:val="006947E0"/>
    <w:rsid w:val="006F6327"/>
    <w:rsid w:val="00725C17"/>
    <w:rsid w:val="007A138C"/>
    <w:rsid w:val="0080274E"/>
    <w:rsid w:val="00804482"/>
    <w:rsid w:val="0080519B"/>
    <w:rsid w:val="008849B3"/>
    <w:rsid w:val="008A2FD2"/>
    <w:rsid w:val="008E309B"/>
    <w:rsid w:val="00955EF8"/>
    <w:rsid w:val="00957F45"/>
    <w:rsid w:val="009860B9"/>
    <w:rsid w:val="00A179D6"/>
    <w:rsid w:val="00A26649"/>
    <w:rsid w:val="00A33E7E"/>
    <w:rsid w:val="00A70D8E"/>
    <w:rsid w:val="00A9318A"/>
    <w:rsid w:val="00AD2D80"/>
    <w:rsid w:val="00AE20A1"/>
    <w:rsid w:val="00AF1F30"/>
    <w:rsid w:val="00B06BC5"/>
    <w:rsid w:val="00B20FE2"/>
    <w:rsid w:val="00B237E6"/>
    <w:rsid w:val="00B31131"/>
    <w:rsid w:val="00B631A0"/>
    <w:rsid w:val="00BA44A9"/>
    <w:rsid w:val="00BF17E4"/>
    <w:rsid w:val="00C42DBF"/>
    <w:rsid w:val="00CA5797"/>
    <w:rsid w:val="00CB1A32"/>
    <w:rsid w:val="00CE1320"/>
    <w:rsid w:val="00CE3A60"/>
    <w:rsid w:val="00D30CE9"/>
    <w:rsid w:val="00D621D4"/>
    <w:rsid w:val="00D71BF5"/>
    <w:rsid w:val="00DA031F"/>
    <w:rsid w:val="00DF3FC9"/>
    <w:rsid w:val="00EF7C6C"/>
    <w:rsid w:val="00F25BF3"/>
    <w:rsid w:val="00F41E73"/>
    <w:rsid w:val="00F71E9B"/>
    <w:rsid w:val="00FD5680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220DF"/>
  <w15:docId w15:val="{D6BA0ACD-D599-432A-B019-0851CC19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4A9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4482"/>
    <w:pPr>
      <w:ind w:left="720"/>
      <w:contextualSpacing/>
    </w:pPr>
  </w:style>
  <w:style w:type="paragraph" w:styleId="Tijeloteksta">
    <w:name w:val="Body Text"/>
    <w:basedOn w:val="Normal"/>
    <w:link w:val="TijelotekstaChar"/>
    <w:rsid w:val="0080519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locked/>
    <w:rsid w:val="0080519B"/>
    <w:rPr>
      <w:rFonts w:ascii="Times New Roman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rsid w:val="008E30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p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KMET</dc:creator>
  <cp:keywords/>
  <dc:description/>
  <cp:lastModifiedBy>Dragana Fuglinski</cp:lastModifiedBy>
  <cp:revision>3</cp:revision>
  <dcterms:created xsi:type="dcterms:W3CDTF">2018-06-05T13:16:00Z</dcterms:created>
  <dcterms:modified xsi:type="dcterms:W3CDTF">2018-06-13T10:56:00Z</dcterms:modified>
</cp:coreProperties>
</file>